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6081" w14:textId="77777777" w:rsidR="00B34F3F" w:rsidRPr="00B34F3F" w:rsidRDefault="00B34F3F" w:rsidP="004D2E42">
      <w:pPr>
        <w:spacing w:after="0"/>
        <w:jc w:val="center"/>
        <w:rPr>
          <w:rFonts w:asciiTheme="minorBidi" w:hAnsiTheme="minorBidi" w:cs="Cordia New"/>
          <w:b/>
          <w:bCs/>
          <w:sz w:val="30"/>
          <w:szCs w:val="30"/>
        </w:rPr>
      </w:pPr>
      <w:r w:rsidRPr="00B34F3F">
        <w:rPr>
          <w:rFonts w:asciiTheme="minorBidi" w:hAnsiTheme="minorBidi" w:cs="Cordia New"/>
          <w:b/>
          <w:bCs/>
          <w:sz w:val="30"/>
          <w:szCs w:val="30"/>
        </w:rPr>
        <w:t>Criteria for shareholders to propose agenda items and nominate candidates for the</w:t>
      </w:r>
    </w:p>
    <w:p w14:paraId="5DB547F0" w14:textId="35401020" w:rsidR="00DD5999" w:rsidRPr="00B34F3F" w:rsidRDefault="00B34F3F" w:rsidP="004D2E42">
      <w:pPr>
        <w:spacing w:after="0"/>
        <w:jc w:val="center"/>
        <w:rPr>
          <w:rFonts w:asciiTheme="minorBidi" w:hAnsiTheme="minorBidi"/>
          <w:b/>
          <w:bCs/>
          <w:sz w:val="16"/>
          <w:szCs w:val="16"/>
          <w:cs/>
        </w:rPr>
      </w:pPr>
      <w:r w:rsidRPr="00B34F3F">
        <w:rPr>
          <w:rFonts w:asciiTheme="minorBidi" w:hAnsiTheme="minorBidi" w:cs="Cordia New"/>
          <w:b/>
          <w:bCs/>
          <w:sz w:val="30"/>
          <w:szCs w:val="30"/>
        </w:rPr>
        <w:t>Board of Directors in advance for the Annual General Meeting of Shareholders</w:t>
      </w:r>
    </w:p>
    <w:p w14:paraId="67A59082" w14:textId="77777777" w:rsidR="00B34F3F" w:rsidRPr="00EF4A45" w:rsidRDefault="00B34F3F" w:rsidP="00DD5999">
      <w:pPr>
        <w:pStyle w:val="ListParagraph"/>
        <w:ind w:left="0" w:firstLine="720"/>
        <w:jc w:val="thaiDistribute"/>
        <w:rPr>
          <w:rFonts w:asciiTheme="minorBidi" w:hAnsiTheme="minorBidi"/>
          <w:szCs w:val="22"/>
        </w:rPr>
      </w:pPr>
    </w:p>
    <w:p w14:paraId="0E9181FB" w14:textId="77777777" w:rsidR="003B5F00" w:rsidRDefault="00B34F3F" w:rsidP="00916174">
      <w:pPr>
        <w:pStyle w:val="ListParagraph"/>
        <w:ind w:left="0" w:firstLine="540"/>
        <w:jc w:val="thaiDistribute"/>
        <w:rPr>
          <w:rFonts w:asciiTheme="minorBidi" w:hAnsiTheme="minorBidi"/>
          <w:sz w:val="30"/>
          <w:szCs w:val="30"/>
        </w:rPr>
      </w:pPr>
      <w:r>
        <w:rPr>
          <w:rFonts w:asciiTheme="minorBidi" w:hAnsiTheme="minorBidi"/>
          <w:sz w:val="30"/>
          <w:szCs w:val="30"/>
        </w:rPr>
        <w:t>N.C. Housing</w:t>
      </w:r>
      <w:r w:rsidRPr="00B34F3F">
        <w:rPr>
          <w:rFonts w:asciiTheme="minorBidi" w:hAnsiTheme="minorBidi"/>
          <w:sz w:val="30"/>
          <w:szCs w:val="30"/>
        </w:rPr>
        <w:t xml:space="preserve"> Public Company Limited (the “Company”) recognizes the</w:t>
      </w:r>
      <w:r>
        <w:rPr>
          <w:rFonts w:asciiTheme="minorBidi" w:hAnsiTheme="minorBidi"/>
          <w:sz w:val="30"/>
          <w:szCs w:val="30"/>
        </w:rPr>
        <w:t xml:space="preserve"> </w:t>
      </w:r>
      <w:r w:rsidRPr="00B34F3F">
        <w:rPr>
          <w:rFonts w:asciiTheme="minorBidi" w:hAnsiTheme="minorBidi"/>
          <w:sz w:val="30"/>
          <w:szCs w:val="30"/>
        </w:rPr>
        <w:t>importance of treating all shareholders equitably. To enhance Good Corporate Governance,</w:t>
      </w:r>
      <w:r>
        <w:rPr>
          <w:rFonts w:asciiTheme="minorBidi" w:hAnsiTheme="minorBidi"/>
          <w:sz w:val="30"/>
          <w:szCs w:val="30"/>
        </w:rPr>
        <w:t xml:space="preserve"> </w:t>
      </w:r>
      <w:r w:rsidRPr="00B34F3F">
        <w:rPr>
          <w:rFonts w:asciiTheme="minorBidi" w:hAnsiTheme="minorBidi"/>
          <w:sz w:val="30"/>
          <w:szCs w:val="30"/>
        </w:rPr>
        <w:t>prior to the Annual General Meeting of Shareholders, the Company provides opportunities for</w:t>
      </w:r>
      <w:r>
        <w:rPr>
          <w:rFonts w:asciiTheme="minorBidi" w:hAnsiTheme="minorBidi"/>
          <w:sz w:val="30"/>
          <w:szCs w:val="30"/>
        </w:rPr>
        <w:t xml:space="preserve"> </w:t>
      </w:r>
      <w:r w:rsidRPr="00B34F3F">
        <w:rPr>
          <w:rFonts w:asciiTheme="minorBidi" w:hAnsiTheme="minorBidi"/>
          <w:sz w:val="30"/>
          <w:szCs w:val="30"/>
        </w:rPr>
        <w:t>shareholders to propose issues that they feel are beneficial to the Company for consideration for</w:t>
      </w:r>
      <w:r>
        <w:rPr>
          <w:rFonts w:asciiTheme="minorBidi" w:hAnsiTheme="minorBidi"/>
          <w:sz w:val="30"/>
          <w:szCs w:val="30"/>
        </w:rPr>
        <w:t xml:space="preserve"> </w:t>
      </w:r>
      <w:r w:rsidRPr="00B34F3F">
        <w:rPr>
          <w:rFonts w:asciiTheme="minorBidi" w:hAnsiTheme="minorBidi"/>
          <w:sz w:val="30"/>
          <w:szCs w:val="30"/>
        </w:rPr>
        <w:t>inclusion in the agenda of the Annual General Meeting of Shareholders, and to nominate</w:t>
      </w:r>
      <w:r>
        <w:rPr>
          <w:rFonts w:asciiTheme="minorBidi" w:hAnsiTheme="minorBidi"/>
          <w:sz w:val="30"/>
          <w:szCs w:val="30"/>
        </w:rPr>
        <w:t xml:space="preserve"> </w:t>
      </w:r>
      <w:r w:rsidRPr="00B34F3F">
        <w:rPr>
          <w:rFonts w:asciiTheme="minorBidi" w:hAnsiTheme="minorBidi"/>
          <w:sz w:val="30"/>
          <w:szCs w:val="30"/>
        </w:rPr>
        <w:t>qualified candidates for consideration to be elected as the Company Directors, per the following</w:t>
      </w:r>
      <w:r>
        <w:rPr>
          <w:rFonts w:asciiTheme="minorBidi" w:hAnsiTheme="minorBidi"/>
          <w:sz w:val="30"/>
          <w:szCs w:val="30"/>
        </w:rPr>
        <w:t xml:space="preserve"> </w:t>
      </w:r>
      <w:r w:rsidRPr="00B34F3F">
        <w:rPr>
          <w:rFonts w:asciiTheme="minorBidi" w:hAnsiTheme="minorBidi"/>
          <w:sz w:val="30"/>
          <w:szCs w:val="30"/>
        </w:rPr>
        <w:t>criteria:</w:t>
      </w:r>
    </w:p>
    <w:p w14:paraId="791F17E6" w14:textId="7F342EB4" w:rsidR="006D38B8" w:rsidRPr="00EF4A45" w:rsidRDefault="006D38B8" w:rsidP="00916174">
      <w:pPr>
        <w:pStyle w:val="ListParagraph"/>
        <w:ind w:left="0" w:firstLine="540"/>
        <w:jc w:val="thaiDistribute"/>
        <w:rPr>
          <w:rFonts w:asciiTheme="minorBidi" w:hAnsiTheme="minorBidi"/>
          <w:sz w:val="20"/>
          <w:szCs w:val="24"/>
        </w:rPr>
      </w:pPr>
    </w:p>
    <w:p w14:paraId="5B28BA68" w14:textId="77777777" w:rsidR="004D2E42" w:rsidRDefault="006D38B8" w:rsidP="003B5F00">
      <w:pPr>
        <w:pStyle w:val="ListParagraph"/>
        <w:tabs>
          <w:tab w:val="left" w:pos="180"/>
        </w:tabs>
        <w:ind w:left="284" w:hanging="284"/>
        <w:rPr>
          <w:rFonts w:asciiTheme="minorBidi" w:hAnsiTheme="minorBidi" w:cs="Cordia New"/>
          <w:sz w:val="30"/>
          <w:szCs w:val="30"/>
          <w:u w:val="single"/>
        </w:rPr>
      </w:pPr>
      <w:r w:rsidRPr="006D38B8">
        <w:rPr>
          <w:rFonts w:asciiTheme="minorBidi" w:hAnsiTheme="minorBidi"/>
          <w:b/>
          <w:bCs/>
          <w:sz w:val="30"/>
          <w:szCs w:val="30"/>
        </w:rPr>
        <w:t>1.</w:t>
      </w:r>
      <w:r w:rsidRPr="004D2E42">
        <w:rPr>
          <w:rFonts w:asciiTheme="minorBidi" w:hAnsiTheme="minorBidi"/>
          <w:b/>
          <w:bCs/>
          <w:sz w:val="30"/>
          <w:szCs w:val="30"/>
        </w:rPr>
        <w:t xml:space="preserve"> </w:t>
      </w:r>
      <w:r w:rsidR="00B34F3F" w:rsidRPr="00B34F3F">
        <w:rPr>
          <w:rFonts w:asciiTheme="minorBidi" w:hAnsiTheme="minorBidi" w:cs="Cordia New"/>
          <w:b/>
          <w:bCs/>
          <w:sz w:val="30"/>
          <w:szCs w:val="30"/>
          <w:u w:val="single"/>
        </w:rPr>
        <w:t>Proposal of the Agenda</w:t>
      </w:r>
      <w:r w:rsidRPr="006D38B8">
        <w:rPr>
          <w:rFonts w:asciiTheme="minorBidi" w:hAnsiTheme="minorBidi"/>
          <w:b/>
          <w:bCs/>
          <w:sz w:val="30"/>
          <w:szCs w:val="30"/>
        </w:rPr>
        <w:cr/>
      </w:r>
      <w:r w:rsidRPr="006D38B8">
        <w:rPr>
          <w:rFonts w:asciiTheme="minorBidi" w:hAnsiTheme="minorBidi"/>
          <w:sz w:val="30"/>
          <w:szCs w:val="30"/>
        </w:rPr>
        <w:t xml:space="preserve">1.1 </w:t>
      </w:r>
      <w:r w:rsidR="00B34F3F" w:rsidRPr="00B34F3F">
        <w:rPr>
          <w:rFonts w:asciiTheme="minorBidi" w:hAnsiTheme="minorBidi" w:cs="Cordia New"/>
          <w:sz w:val="30"/>
          <w:szCs w:val="30"/>
          <w:u w:val="single"/>
        </w:rPr>
        <w:t>Qualifications of shareholders who wish to propose agenda items</w:t>
      </w:r>
    </w:p>
    <w:p w14:paraId="30E84070" w14:textId="09788025" w:rsidR="004D2E42" w:rsidRPr="004D2E42" w:rsidRDefault="00666747" w:rsidP="004D2E42">
      <w:pPr>
        <w:pStyle w:val="ListParagraph"/>
        <w:numPr>
          <w:ilvl w:val="0"/>
          <w:numId w:val="4"/>
        </w:numPr>
        <w:ind w:left="1170" w:hanging="540"/>
        <w:jc w:val="thaiDistribute"/>
        <w:rPr>
          <w:rFonts w:asciiTheme="minorBidi" w:hAnsiTheme="minorBidi"/>
          <w:sz w:val="30"/>
          <w:szCs w:val="30"/>
        </w:rPr>
      </w:pPr>
      <w:r w:rsidRPr="004D2E42">
        <w:rPr>
          <w:rFonts w:asciiTheme="minorBidi" w:hAnsiTheme="minorBidi" w:cs="Cordia New"/>
          <w:sz w:val="30"/>
          <w:szCs w:val="30"/>
        </w:rPr>
        <w:t>Must be an individual shareholder or group of shareholders of the Company holding a minimum of five percent of the Company’s total voting rights on the date of proposing the agenda item</w:t>
      </w:r>
      <w:r w:rsidR="00EF4A45">
        <w:rPr>
          <w:rFonts w:asciiTheme="minorBidi" w:hAnsiTheme="minorBidi" w:cs="Cordia New"/>
          <w:sz w:val="30"/>
          <w:szCs w:val="30"/>
        </w:rPr>
        <w:t>.</w:t>
      </w:r>
    </w:p>
    <w:p w14:paraId="60738134" w14:textId="6ED8BADE" w:rsidR="006D38B8" w:rsidRPr="004D2E42" w:rsidRDefault="00666747" w:rsidP="004D2E42">
      <w:pPr>
        <w:pStyle w:val="ListParagraph"/>
        <w:numPr>
          <w:ilvl w:val="0"/>
          <w:numId w:val="4"/>
        </w:numPr>
        <w:ind w:left="1170" w:hanging="540"/>
        <w:jc w:val="thaiDistribute"/>
        <w:rPr>
          <w:rFonts w:asciiTheme="minorBidi" w:hAnsiTheme="minorBidi"/>
          <w:sz w:val="30"/>
          <w:szCs w:val="30"/>
        </w:rPr>
      </w:pPr>
      <w:r w:rsidRPr="004D2E42">
        <w:rPr>
          <w:rFonts w:asciiTheme="minorBidi" w:hAnsiTheme="minorBidi" w:cs="Cordia New"/>
          <w:sz w:val="30"/>
          <w:szCs w:val="30"/>
        </w:rPr>
        <w:t>Can present evidence of shares held such as the certificate of shares held from a securities company or any other certificates from the Stock Exchange of Thailand</w:t>
      </w:r>
      <w:r w:rsidRPr="004D2E42">
        <w:rPr>
          <w:rFonts w:asciiTheme="minorBidi" w:hAnsiTheme="minorBidi" w:cs="Cordia New" w:hint="cs"/>
          <w:sz w:val="30"/>
          <w:szCs w:val="30"/>
          <w:cs/>
        </w:rPr>
        <w:t xml:space="preserve"> </w:t>
      </w:r>
      <w:r w:rsidRPr="004D2E42">
        <w:rPr>
          <w:rFonts w:asciiTheme="minorBidi" w:hAnsiTheme="minorBidi" w:cs="Cordia New"/>
          <w:sz w:val="30"/>
          <w:szCs w:val="30"/>
          <w:cs/>
        </w:rPr>
        <w:t>(</w:t>
      </w:r>
      <w:r w:rsidRPr="004D2E42">
        <w:rPr>
          <w:rFonts w:asciiTheme="minorBidi" w:hAnsiTheme="minorBidi" w:cs="Cordia New"/>
          <w:sz w:val="30"/>
          <w:szCs w:val="30"/>
        </w:rPr>
        <w:t>SET) or the Thailand Securities Depository (Thailand) Company Limited (TSD)</w:t>
      </w:r>
      <w:r w:rsidR="00EF4A45">
        <w:rPr>
          <w:rFonts w:asciiTheme="minorBidi" w:hAnsiTheme="minorBidi" w:cs="Cordia New"/>
          <w:sz w:val="30"/>
          <w:szCs w:val="30"/>
        </w:rPr>
        <w:t>.</w:t>
      </w:r>
    </w:p>
    <w:p w14:paraId="273A3DBB" w14:textId="7145213E" w:rsidR="00131990" w:rsidRDefault="00131990" w:rsidP="00131990">
      <w:pPr>
        <w:pStyle w:val="ListParagraph"/>
        <w:ind w:left="1156" w:hanging="872"/>
        <w:jc w:val="thaiDistribute"/>
        <w:rPr>
          <w:rFonts w:asciiTheme="minorBidi" w:hAnsiTheme="minorBidi"/>
          <w:sz w:val="30"/>
          <w:szCs w:val="30"/>
        </w:rPr>
      </w:pPr>
      <w:r w:rsidRPr="00131990">
        <w:rPr>
          <w:rFonts w:asciiTheme="minorBidi" w:hAnsiTheme="minorBidi"/>
          <w:sz w:val="30"/>
          <w:szCs w:val="30"/>
        </w:rPr>
        <w:t xml:space="preserve">1.2 </w:t>
      </w:r>
      <w:r w:rsidR="008B0C51" w:rsidRPr="008B0C51">
        <w:rPr>
          <w:rFonts w:asciiTheme="minorBidi" w:hAnsiTheme="minorBidi" w:cs="Cordia New"/>
          <w:sz w:val="30"/>
          <w:szCs w:val="30"/>
          <w:u w:val="single"/>
        </w:rPr>
        <w:t>Proposal of the Annual General Shareholder Meeting agenda item</w:t>
      </w:r>
    </w:p>
    <w:p w14:paraId="6FE156EC" w14:textId="5A5FBD2E" w:rsidR="00131990" w:rsidRPr="00131990" w:rsidRDefault="00131990" w:rsidP="004D2E42">
      <w:pPr>
        <w:pStyle w:val="ListParagraph"/>
        <w:ind w:left="1156" w:hanging="526"/>
        <w:jc w:val="thaiDistribute"/>
        <w:rPr>
          <w:rFonts w:asciiTheme="minorBidi" w:hAnsiTheme="minorBidi"/>
          <w:sz w:val="30"/>
          <w:szCs w:val="30"/>
        </w:rPr>
      </w:pPr>
      <w:r w:rsidRPr="00131990">
        <w:rPr>
          <w:rFonts w:asciiTheme="minorBidi" w:hAnsiTheme="minorBidi"/>
          <w:sz w:val="30"/>
          <w:szCs w:val="30"/>
        </w:rPr>
        <w:t>1.2.1</w:t>
      </w:r>
      <w:r w:rsidRPr="00131990">
        <w:rPr>
          <w:rFonts w:asciiTheme="minorBidi" w:hAnsiTheme="minorBidi" w:cs="Cordia New"/>
          <w:sz w:val="30"/>
          <w:szCs w:val="30"/>
          <w:cs/>
        </w:rPr>
        <w:t xml:space="preserve"> </w:t>
      </w:r>
      <w:r w:rsidR="008B0C51" w:rsidRPr="008B0C51">
        <w:rPr>
          <w:rFonts w:asciiTheme="minorBidi" w:hAnsiTheme="minorBidi" w:cs="Cordia New"/>
          <w:sz w:val="30"/>
          <w:szCs w:val="30"/>
        </w:rPr>
        <w:t xml:space="preserve">Conditions for consideration of the proposal of issues to be placed on the </w:t>
      </w:r>
      <w:r w:rsidR="008B0C51">
        <w:rPr>
          <w:rFonts w:asciiTheme="minorBidi" w:hAnsiTheme="minorBidi" w:cs="Cordia New"/>
          <w:sz w:val="30"/>
          <w:szCs w:val="30"/>
        </w:rPr>
        <w:t>A</w:t>
      </w:r>
      <w:r w:rsidR="008B0C51" w:rsidRPr="008B0C51">
        <w:rPr>
          <w:rFonts w:asciiTheme="minorBidi" w:hAnsiTheme="minorBidi" w:cs="Cordia New"/>
          <w:sz w:val="30"/>
          <w:szCs w:val="30"/>
        </w:rPr>
        <w:t>genda</w:t>
      </w:r>
    </w:p>
    <w:p w14:paraId="28709C4B" w14:textId="77777777" w:rsidR="00EF4A45" w:rsidRPr="00EF4A45" w:rsidRDefault="00EF4A45" w:rsidP="00BB6D68">
      <w:pPr>
        <w:pStyle w:val="ListParagraph"/>
        <w:ind w:left="1134"/>
        <w:jc w:val="thaiDistribute"/>
        <w:rPr>
          <w:rFonts w:asciiTheme="minorBidi" w:hAnsiTheme="minorBidi" w:cs="Cordia New"/>
          <w:sz w:val="8"/>
          <w:szCs w:val="8"/>
        </w:rPr>
      </w:pPr>
    </w:p>
    <w:p w14:paraId="34DBDBE1" w14:textId="0B85D608" w:rsidR="00BB6D68" w:rsidRDefault="008B0C51" w:rsidP="00BB6D68">
      <w:pPr>
        <w:pStyle w:val="ListParagraph"/>
        <w:ind w:left="1134"/>
        <w:jc w:val="thaiDistribute"/>
        <w:rPr>
          <w:rFonts w:asciiTheme="minorBidi" w:hAnsiTheme="minorBidi" w:cs="Cordia New"/>
          <w:sz w:val="30"/>
          <w:szCs w:val="30"/>
        </w:rPr>
      </w:pPr>
      <w:r w:rsidRPr="008B0C51">
        <w:rPr>
          <w:rFonts w:asciiTheme="minorBidi" w:hAnsiTheme="minorBidi" w:cs="Cordia New"/>
          <w:sz w:val="30"/>
          <w:szCs w:val="30"/>
        </w:rPr>
        <w:t>The Board of Director reserves the right to consider only proposals which are seen</w:t>
      </w:r>
      <w:r>
        <w:rPr>
          <w:rFonts w:asciiTheme="minorBidi" w:hAnsiTheme="minorBidi" w:cs="Cordia New"/>
          <w:sz w:val="30"/>
          <w:szCs w:val="30"/>
        </w:rPr>
        <w:t xml:space="preserve"> </w:t>
      </w:r>
      <w:r w:rsidRPr="008B0C51">
        <w:rPr>
          <w:rFonts w:asciiTheme="minorBidi" w:hAnsiTheme="minorBidi" w:cs="Cordia New"/>
          <w:sz w:val="30"/>
          <w:szCs w:val="30"/>
        </w:rPr>
        <w:t xml:space="preserve">as </w:t>
      </w:r>
      <w:r w:rsidR="00BB6D68">
        <w:rPr>
          <w:rFonts w:asciiTheme="minorBidi" w:hAnsiTheme="minorBidi" w:cs="Cordia New"/>
          <w:sz w:val="30"/>
          <w:szCs w:val="30"/>
        </w:rPr>
        <w:t xml:space="preserve">  </w:t>
      </w:r>
      <w:r w:rsidRPr="008B0C51">
        <w:rPr>
          <w:rFonts w:asciiTheme="minorBidi" w:hAnsiTheme="minorBidi" w:cs="Cordia New"/>
          <w:sz w:val="30"/>
          <w:szCs w:val="30"/>
        </w:rPr>
        <w:t>beneficial to the Company and overall shareholders, and which comply with</w:t>
      </w:r>
      <w:r>
        <w:rPr>
          <w:rFonts w:asciiTheme="minorBidi" w:hAnsiTheme="minorBidi" w:cs="Cordia New"/>
          <w:sz w:val="30"/>
          <w:szCs w:val="30"/>
        </w:rPr>
        <w:t xml:space="preserve"> </w:t>
      </w:r>
      <w:r w:rsidRPr="008B0C51">
        <w:rPr>
          <w:rFonts w:asciiTheme="minorBidi" w:hAnsiTheme="minorBidi" w:cs="Cordia New"/>
          <w:sz w:val="30"/>
          <w:szCs w:val="30"/>
        </w:rPr>
        <w:t xml:space="preserve">related rules and regulations for inclusion on the </w:t>
      </w:r>
      <w:r>
        <w:rPr>
          <w:rFonts w:asciiTheme="minorBidi" w:hAnsiTheme="minorBidi" w:cs="Cordia New"/>
          <w:sz w:val="30"/>
          <w:szCs w:val="30"/>
        </w:rPr>
        <w:t>A</w:t>
      </w:r>
      <w:r w:rsidRPr="008B0C51">
        <w:rPr>
          <w:rFonts w:asciiTheme="minorBidi" w:hAnsiTheme="minorBidi" w:cs="Cordia New"/>
          <w:sz w:val="30"/>
          <w:szCs w:val="30"/>
        </w:rPr>
        <w:t>genda. The Board of Director</w:t>
      </w:r>
      <w:r>
        <w:rPr>
          <w:rFonts w:asciiTheme="minorBidi" w:hAnsiTheme="minorBidi" w:cs="Cordia New"/>
          <w:sz w:val="30"/>
          <w:szCs w:val="30"/>
        </w:rPr>
        <w:t xml:space="preserve"> </w:t>
      </w:r>
      <w:r w:rsidRPr="008B0C51">
        <w:rPr>
          <w:rFonts w:asciiTheme="minorBidi" w:hAnsiTheme="minorBidi" w:cs="Cordia New"/>
          <w:sz w:val="30"/>
          <w:szCs w:val="30"/>
        </w:rPr>
        <w:t>shall not consider the following proposals for the agenda of the General Meeting:</w:t>
      </w:r>
    </w:p>
    <w:p w14:paraId="12C79E81" w14:textId="4DAAE869" w:rsidR="00BB6D68" w:rsidRPr="00BB6D68" w:rsidRDefault="00131990" w:rsidP="00BB6D68">
      <w:pPr>
        <w:pStyle w:val="ListParagraph"/>
        <w:ind w:left="1418" w:hanging="284"/>
        <w:jc w:val="thaiDistribute"/>
        <w:rPr>
          <w:rFonts w:asciiTheme="minorBidi" w:hAnsiTheme="minorBidi" w:cs="Cordia New"/>
          <w:sz w:val="30"/>
          <w:szCs w:val="30"/>
        </w:rPr>
      </w:pPr>
      <w:r w:rsidRPr="008B0C51">
        <w:rPr>
          <w:rFonts w:asciiTheme="minorBidi" w:hAnsiTheme="minorBidi"/>
          <w:sz w:val="30"/>
          <w:szCs w:val="30"/>
        </w:rPr>
        <w:t>(1)</w:t>
      </w:r>
      <w:r w:rsidR="0092065B" w:rsidRPr="008B0C51">
        <w:rPr>
          <w:rFonts w:asciiTheme="minorBidi" w:hAnsiTheme="minorBidi"/>
          <w:sz w:val="30"/>
          <w:szCs w:val="30"/>
        </w:rPr>
        <w:tab/>
      </w:r>
      <w:r w:rsidR="00BB6D68" w:rsidRPr="00BB6D68">
        <w:rPr>
          <w:rFonts w:asciiTheme="minorBidi" w:hAnsiTheme="minorBidi" w:cs="Cordia New"/>
          <w:sz w:val="30"/>
          <w:szCs w:val="30"/>
        </w:rPr>
        <w:t>Issues relating to normal business operations of the Company where there is no</w:t>
      </w:r>
      <w:r w:rsidR="00BB6D68">
        <w:rPr>
          <w:rFonts w:asciiTheme="minorBidi" w:hAnsiTheme="minorBidi" w:cs="Cordia New"/>
          <w:sz w:val="30"/>
          <w:szCs w:val="30"/>
        </w:rPr>
        <w:t xml:space="preserve"> reasonable</w:t>
      </w:r>
      <w:r w:rsidR="00BB6D68" w:rsidRPr="00BB6D68">
        <w:rPr>
          <w:rFonts w:asciiTheme="minorBidi" w:hAnsiTheme="minorBidi" w:cs="Cordia New"/>
          <w:sz w:val="30"/>
          <w:szCs w:val="30"/>
        </w:rPr>
        <w:t xml:space="preserve"> cause to suspect irregularities in the issue proposed</w:t>
      </w:r>
      <w:r w:rsidR="00EF4A45">
        <w:rPr>
          <w:rFonts w:asciiTheme="minorBidi" w:hAnsiTheme="minorBidi" w:cs="Cordia New"/>
          <w:sz w:val="30"/>
          <w:szCs w:val="30"/>
        </w:rPr>
        <w:t>.</w:t>
      </w:r>
    </w:p>
    <w:p w14:paraId="23665953" w14:textId="30A2D78A" w:rsidR="00EF4A45" w:rsidRDefault="00131990" w:rsidP="00BB6D68">
      <w:pPr>
        <w:pStyle w:val="ListParagraph"/>
        <w:ind w:left="1418" w:hanging="284"/>
        <w:jc w:val="thaiDistribute"/>
        <w:rPr>
          <w:rFonts w:asciiTheme="minorBidi" w:hAnsiTheme="minorBidi" w:cs="Cordia New"/>
          <w:sz w:val="30"/>
          <w:szCs w:val="30"/>
        </w:rPr>
      </w:pPr>
      <w:r w:rsidRPr="00131990">
        <w:rPr>
          <w:rFonts w:asciiTheme="minorBidi" w:hAnsiTheme="minorBidi"/>
          <w:sz w:val="30"/>
          <w:szCs w:val="30"/>
        </w:rPr>
        <w:t>(2)</w:t>
      </w:r>
      <w:r w:rsidR="0092065B">
        <w:rPr>
          <w:rFonts w:asciiTheme="minorBidi" w:hAnsiTheme="minorBidi"/>
          <w:sz w:val="30"/>
          <w:szCs w:val="30"/>
        </w:rPr>
        <w:tab/>
      </w:r>
      <w:r w:rsidR="00BB6D68" w:rsidRPr="00BB6D68">
        <w:rPr>
          <w:rFonts w:asciiTheme="minorBidi" w:hAnsiTheme="minorBidi" w:cs="Cordia New"/>
          <w:sz w:val="30"/>
          <w:szCs w:val="30"/>
        </w:rPr>
        <w:t>Issues beyond the authority of the Company to take action to achieve the</w:t>
      </w:r>
      <w:r w:rsidR="00BB6D68">
        <w:rPr>
          <w:rFonts w:asciiTheme="minorBidi" w:hAnsiTheme="minorBidi" w:cs="Cordia New"/>
          <w:sz w:val="30"/>
          <w:szCs w:val="30"/>
        </w:rPr>
        <w:t xml:space="preserve"> </w:t>
      </w:r>
      <w:r w:rsidR="00BB6D68" w:rsidRPr="00BB6D68">
        <w:rPr>
          <w:rFonts w:asciiTheme="minorBidi" w:hAnsiTheme="minorBidi" w:cs="Cordia New"/>
          <w:sz w:val="30"/>
          <w:szCs w:val="30"/>
        </w:rPr>
        <w:t xml:space="preserve">desired </w:t>
      </w:r>
      <w:r w:rsidR="00BB6D68">
        <w:rPr>
          <w:rFonts w:asciiTheme="minorBidi" w:hAnsiTheme="minorBidi" w:cs="Cordia New"/>
          <w:sz w:val="30"/>
          <w:szCs w:val="30"/>
        </w:rPr>
        <w:t xml:space="preserve">  </w:t>
      </w:r>
      <w:r w:rsidR="00BB6D68" w:rsidRPr="00BB6D68">
        <w:rPr>
          <w:rFonts w:asciiTheme="minorBidi" w:hAnsiTheme="minorBidi" w:cs="Cordia New"/>
          <w:sz w:val="30"/>
          <w:szCs w:val="30"/>
        </w:rPr>
        <w:t>results</w:t>
      </w:r>
      <w:r w:rsidR="00EF4A45">
        <w:rPr>
          <w:rFonts w:asciiTheme="minorBidi" w:hAnsiTheme="minorBidi" w:cs="Cordia New"/>
          <w:sz w:val="30"/>
          <w:szCs w:val="30"/>
        </w:rPr>
        <w:t>.</w:t>
      </w:r>
    </w:p>
    <w:p w14:paraId="6B3855FA" w14:textId="7233A957" w:rsidR="00BB6D68" w:rsidRDefault="00131990" w:rsidP="00BB6D68">
      <w:pPr>
        <w:pStyle w:val="ListParagraph"/>
        <w:ind w:left="1418" w:hanging="284"/>
        <w:jc w:val="thaiDistribute"/>
        <w:rPr>
          <w:rFonts w:asciiTheme="minorBidi" w:hAnsiTheme="minorBidi" w:cs="Cordia New"/>
          <w:sz w:val="30"/>
          <w:szCs w:val="30"/>
        </w:rPr>
      </w:pPr>
      <w:r w:rsidRPr="00BB6D68">
        <w:rPr>
          <w:rFonts w:asciiTheme="minorBidi" w:hAnsiTheme="minorBidi"/>
          <w:sz w:val="30"/>
          <w:szCs w:val="30"/>
        </w:rPr>
        <w:t xml:space="preserve">(3) </w:t>
      </w:r>
      <w:r w:rsidR="00BB6D68" w:rsidRPr="00BB6D68">
        <w:rPr>
          <w:rFonts w:asciiTheme="minorBidi" w:hAnsiTheme="minorBidi" w:cs="Cordia New"/>
          <w:sz w:val="30"/>
          <w:szCs w:val="30"/>
        </w:rPr>
        <w:t>Issues already proposed in a General Meeting of Shareholders within the past</w:t>
      </w:r>
      <w:r w:rsidR="00BB6D68">
        <w:rPr>
          <w:rFonts w:asciiTheme="minorBidi" w:hAnsiTheme="minorBidi" w:cs="Cordia New" w:hint="cs"/>
          <w:sz w:val="30"/>
          <w:szCs w:val="30"/>
          <w:cs/>
        </w:rPr>
        <w:t xml:space="preserve"> </w:t>
      </w:r>
      <w:r w:rsidR="00BB6D68" w:rsidRPr="00BB6D68">
        <w:rPr>
          <w:rFonts w:asciiTheme="minorBidi" w:hAnsiTheme="minorBidi" w:cs="Cordia New"/>
          <w:sz w:val="30"/>
          <w:szCs w:val="30"/>
          <w:cs/>
        </w:rPr>
        <w:t>12</w:t>
      </w:r>
      <w:r w:rsidR="00BB6D68" w:rsidRPr="00BB6D68">
        <w:rPr>
          <w:rFonts w:asciiTheme="minorBidi" w:hAnsiTheme="minorBidi" w:cs="Cordia New"/>
          <w:sz w:val="30"/>
          <w:szCs w:val="30"/>
        </w:rPr>
        <w:t xml:space="preserve"> months, and which received less than </w:t>
      </w:r>
      <w:r w:rsidR="00BB6D68" w:rsidRPr="00BB6D68">
        <w:rPr>
          <w:rFonts w:asciiTheme="minorBidi" w:hAnsiTheme="minorBidi" w:cs="Cordia New"/>
          <w:sz w:val="30"/>
          <w:szCs w:val="30"/>
          <w:cs/>
        </w:rPr>
        <w:t>10%</w:t>
      </w:r>
      <w:r w:rsidR="00BB6D68" w:rsidRPr="00BB6D68">
        <w:rPr>
          <w:rFonts w:asciiTheme="minorBidi" w:hAnsiTheme="minorBidi" w:cs="Cordia New"/>
          <w:sz w:val="30"/>
          <w:szCs w:val="30"/>
        </w:rPr>
        <w:t xml:space="preserve"> of total voting shares in support of the issue, where the factual events related to the issue have not</w:t>
      </w:r>
      <w:r w:rsidR="00BB6D68">
        <w:rPr>
          <w:rFonts w:asciiTheme="minorBidi" w:hAnsiTheme="minorBidi" w:cs="Cordia New"/>
          <w:sz w:val="30"/>
          <w:szCs w:val="30"/>
        </w:rPr>
        <w:t xml:space="preserve"> </w:t>
      </w:r>
      <w:r w:rsidR="00BB6D68" w:rsidRPr="00BB6D68">
        <w:rPr>
          <w:rFonts w:asciiTheme="minorBidi" w:hAnsiTheme="minorBidi" w:cs="Cordia New"/>
          <w:sz w:val="30"/>
          <w:szCs w:val="30"/>
        </w:rPr>
        <w:t>changed significantly</w:t>
      </w:r>
      <w:r w:rsidR="00EF4A45">
        <w:rPr>
          <w:rFonts w:asciiTheme="minorBidi" w:hAnsiTheme="minorBidi" w:cs="Cordia New"/>
          <w:sz w:val="30"/>
          <w:szCs w:val="30"/>
        </w:rPr>
        <w:t>.</w:t>
      </w:r>
    </w:p>
    <w:p w14:paraId="783887C1" w14:textId="42F45123" w:rsidR="00BB6D68" w:rsidRDefault="00131990" w:rsidP="00BB6D68">
      <w:pPr>
        <w:pStyle w:val="ListParagraph"/>
        <w:ind w:left="1418" w:hanging="284"/>
        <w:jc w:val="thaiDistribute"/>
        <w:rPr>
          <w:rFonts w:asciiTheme="minorBidi" w:hAnsiTheme="minorBidi" w:cs="Cordia New"/>
          <w:sz w:val="30"/>
          <w:szCs w:val="30"/>
        </w:rPr>
      </w:pPr>
      <w:r w:rsidRPr="00BB6D68">
        <w:rPr>
          <w:rFonts w:asciiTheme="minorBidi" w:hAnsiTheme="minorBidi"/>
          <w:sz w:val="30"/>
          <w:szCs w:val="30"/>
        </w:rPr>
        <w:lastRenderedPageBreak/>
        <w:t xml:space="preserve">(4) </w:t>
      </w:r>
      <w:r w:rsidR="00BB6D68" w:rsidRPr="00BB6D68">
        <w:rPr>
          <w:rFonts w:asciiTheme="minorBidi" w:hAnsiTheme="minorBidi" w:cs="Cordia New"/>
          <w:sz w:val="30"/>
          <w:szCs w:val="30"/>
        </w:rPr>
        <w:t>Issues that do not follow the Company’s Objectives, Articles of Association, resolutions of General Meetings of Shareholders and principles of Good Corporate Governance, or which violate applicable laws, rules, regulations of government agencies or relevant regulatory agencies</w:t>
      </w:r>
      <w:r w:rsidR="00EF4A45">
        <w:rPr>
          <w:rFonts w:asciiTheme="minorBidi" w:hAnsiTheme="minorBidi" w:cs="Cordia New"/>
          <w:sz w:val="30"/>
          <w:szCs w:val="30"/>
        </w:rPr>
        <w:t>.</w:t>
      </w:r>
    </w:p>
    <w:p w14:paraId="52A5B4D8" w14:textId="00167393" w:rsidR="00BB6D68" w:rsidRDefault="00131990" w:rsidP="00BB6D68">
      <w:pPr>
        <w:pStyle w:val="ListParagraph"/>
        <w:ind w:left="1418" w:hanging="284"/>
        <w:jc w:val="thaiDistribute"/>
        <w:rPr>
          <w:rFonts w:asciiTheme="minorBidi" w:hAnsiTheme="minorBidi"/>
          <w:sz w:val="30"/>
          <w:szCs w:val="30"/>
        </w:rPr>
      </w:pPr>
      <w:r w:rsidRPr="00BB6D68">
        <w:rPr>
          <w:rFonts w:asciiTheme="minorBidi" w:hAnsiTheme="minorBidi"/>
          <w:sz w:val="30"/>
          <w:szCs w:val="30"/>
        </w:rPr>
        <w:t xml:space="preserve">(5) </w:t>
      </w:r>
      <w:r w:rsidR="00BB6D68" w:rsidRPr="00BB6D68">
        <w:rPr>
          <w:rFonts w:asciiTheme="minorBidi" w:hAnsiTheme="minorBidi" w:cs="Cordia New"/>
          <w:sz w:val="30"/>
          <w:szCs w:val="30"/>
        </w:rPr>
        <w:t>Issues that are beneficial for a specific person or group</w:t>
      </w:r>
      <w:r w:rsidR="00EF4A45">
        <w:rPr>
          <w:rFonts w:asciiTheme="minorBidi" w:hAnsiTheme="minorBidi" w:cs="Cordia New"/>
          <w:sz w:val="30"/>
          <w:szCs w:val="30"/>
        </w:rPr>
        <w:t>.</w:t>
      </w:r>
    </w:p>
    <w:p w14:paraId="3B4B845E" w14:textId="785C773C" w:rsidR="004D2E42" w:rsidRDefault="00131990" w:rsidP="004D2E42">
      <w:pPr>
        <w:pStyle w:val="ListParagraph"/>
        <w:ind w:left="1418" w:hanging="284"/>
        <w:jc w:val="thaiDistribute"/>
        <w:rPr>
          <w:rFonts w:asciiTheme="minorBidi" w:hAnsiTheme="minorBidi" w:cs="Cordia New"/>
          <w:sz w:val="30"/>
          <w:szCs w:val="30"/>
        </w:rPr>
      </w:pPr>
      <w:r w:rsidRPr="00131990">
        <w:rPr>
          <w:rFonts w:asciiTheme="minorBidi" w:hAnsiTheme="minorBidi"/>
          <w:sz w:val="30"/>
          <w:szCs w:val="30"/>
        </w:rPr>
        <w:t xml:space="preserve">(6) </w:t>
      </w:r>
      <w:r w:rsidR="00BB6D68" w:rsidRPr="00BB6D68">
        <w:rPr>
          <w:rFonts w:asciiTheme="minorBidi" w:hAnsiTheme="minorBidi" w:cs="Cordia New"/>
          <w:sz w:val="30"/>
          <w:szCs w:val="30"/>
        </w:rPr>
        <w:t>Issues that the Company has already implemented</w:t>
      </w:r>
      <w:r w:rsidR="00EF4A45">
        <w:rPr>
          <w:rFonts w:asciiTheme="minorBidi" w:hAnsiTheme="minorBidi" w:cs="Cordia New"/>
          <w:sz w:val="30"/>
          <w:szCs w:val="30"/>
        </w:rPr>
        <w:t>.</w:t>
      </w:r>
    </w:p>
    <w:p w14:paraId="59971EBA" w14:textId="762083DF" w:rsidR="00BB6D68" w:rsidRPr="004D2E42" w:rsidRDefault="00131990" w:rsidP="004D2E42">
      <w:pPr>
        <w:pStyle w:val="ListParagraph"/>
        <w:ind w:left="1418" w:hanging="284"/>
        <w:jc w:val="thaiDistribute"/>
        <w:rPr>
          <w:rFonts w:asciiTheme="minorBidi" w:hAnsiTheme="minorBidi"/>
          <w:sz w:val="30"/>
          <w:szCs w:val="30"/>
        </w:rPr>
      </w:pPr>
      <w:r w:rsidRPr="004D2E42">
        <w:rPr>
          <w:rFonts w:asciiTheme="minorBidi" w:hAnsiTheme="minorBidi"/>
          <w:sz w:val="30"/>
          <w:szCs w:val="30"/>
        </w:rPr>
        <w:t>(7)</w:t>
      </w:r>
      <w:r w:rsidR="004D2E42" w:rsidRPr="004D2E42">
        <w:rPr>
          <w:rFonts w:asciiTheme="minorBidi" w:hAnsiTheme="minorBidi"/>
          <w:szCs w:val="22"/>
        </w:rPr>
        <w:t xml:space="preserve"> </w:t>
      </w:r>
      <w:r w:rsidR="00BB6D68" w:rsidRPr="004D2E42">
        <w:rPr>
          <w:rFonts w:asciiTheme="minorBidi" w:hAnsiTheme="minorBidi" w:cs="Cordia New"/>
          <w:sz w:val="30"/>
          <w:szCs w:val="30"/>
        </w:rPr>
        <w:t>Issues proposed by a shareholder or group of shareholders whose information is incomplete or does not meet the criteria mentioned above</w:t>
      </w:r>
      <w:r w:rsidR="00EF4A45">
        <w:rPr>
          <w:rFonts w:asciiTheme="minorBidi" w:hAnsiTheme="minorBidi" w:cs="Cordia New"/>
          <w:sz w:val="30"/>
          <w:szCs w:val="30"/>
        </w:rPr>
        <w:t>.</w:t>
      </w:r>
    </w:p>
    <w:p w14:paraId="23F67B5C" w14:textId="586FF6E6" w:rsidR="007D13C3" w:rsidRDefault="00131990" w:rsidP="00BB6D68">
      <w:pPr>
        <w:pStyle w:val="ListParagraph"/>
        <w:ind w:left="1156"/>
        <w:jc w:val="thaiDistribute"/>
        <w:rPr>
          <w:rFonts w:asciiTheme="minorBidi" w:hAnsiTheme="minorBidi" w:cs="Cordia New"/>
          <w:sz w:val="30"/>
          <w:szCs w:val="30"/>
        </w:rPr>
      </w:pPr>
      <w:r w:rsidRPr="00131990">
        <w:rPr>
          <w:rFonts w:asciiTheme="minorBidi" w:hAnsiTheme="minorBidi"/>
          <w:sz w:val="30"/>
          <w:szCs w:val="30"/>
        </w:rPr>
        <w:t xml:space="preserve">(8) </w:t>
      </w:r>
      <w:r w:rsidR="00BB6D68" w:rsidRPr="00BB6D68">
        <w:rPr>
          <w:rFonts w:asciiTheme="minorBidi" w:hAnsiTheme="minorBidi" w:cs="Cordia New"/>
          <w:sz w:val="30"/>
          <w:szCs w:val="30"/>
        </w:rPr>
        <w:t>Any other cases as notified by the Securities and Exchange Commission (SEC)</w:t>
      </w:r>
      <w:r w:rsidR="00EF4A45">
        <w:rPr>
          <w:rFonts w:asciiTheme="minorBidi" w:hAnsiTheme="minorBidi" w:cs="Cordia New"/>
          <w:sz w:val="30"/>
          <w:szCs w:val="30"/>
        </w:rPr>
        <w:t>.</w:t>
      </w:r>
    </w:p>
    <w:p w14:paraId="4ED550E2" w14:textId="77777777" w:rsidR="00EF4A45" w:rsidRPr="00EF4A45" w:rsidRDefault="00EF4A45" w:rsidP="00BB6D68">
      <w:pPr>
        <w:pStyle w:val="ListParagraph"/>
        <w:ind w:left="1156"/>
        <w:jc w:val="thaiDistribute"/>
        <w:rPr>
          <w:rFonts w:asciiTheme="minorBidi" w:hAnsiTheme="minorBidi"/>
          <w:sz w:val="8"/>
          <w:szCs w:val="8"/>
        </w:rPr>
      </w:pPr>
    </w:p>
    <w:p w14:paraId="1395E886" w14:textId="190C1D52" w:rsidR="007D13C3" w:rsidRPr="007D13C3" w:rsidRDefault="007D13C3" w:rsidP="00EF4A45">
      <w:pPr>
        <w:pStyle w:val="ListParagraph"/>
        <w:ind w:left="1156" w:hanging="526"/>
        <w:jc w:val="thaiDistribute"/>
        <w:rPr>
          <w:rFonts w:asciiTheme="minorBidi" w:hAnsiTheme="minorBidi"/>
          <w:sz w:val="30"/>
          <w:szCs w:val="30"/>
        </w:rPr>
      </w:pPr>
      <w:r w:rsidRPr="007D13C3">
        <w:rPr>
          <w:rFonts w:asciiTheme="minorBidi" w:hAnsiTheme="minorBidi"/>
          <w:sz w:val="30"/>
          <w:szCs w:val="30"/>
        </w:rPr>
        <w:t>1.2.2</w:t>
      </w:r>
      <w:r w:rsidRPr="007D13C3">
        <w:rPr>
          <w:rFonts w:asciiTheme="minorBidi" w:hAnsiTheme="minorBidi" w:cs="Cordia New"/>
          <w:sz w:val="30"/>
          <w:szCs w:val="30"/>
          <w:cs/>
        </w:rPr>
        <w:t xml:space="preserve"> </w:t>
      </w:r>
      <w:r w:rsidR="00BB6D68" w:rsidRPr="00BB6D68">
        <w:rPr>
          <w:rFonts w:asciiTheme="minorBidi" w:hAnsiTheme="minorBidi" w:cs="Cordia New"/>
          <w:sz w:val="30"/>
          <w:szCs w:val="30"/>
        </w:rPr>
        <w:t>Procedures for Consideration</w:t>
      </w:r>
    </w:p>
    <w:p w14:paraId="6FB5D69B" w14:textId="77777777" w:rsidR="00DB4F32" w:rsidRDefault="007D13C3" w:rsidP="00DB4F32">
      <w:pPr>
        <w:pStyle w:val="ListParagraph"/>
        <w:ind w:left="1440" w:hanging="306"/>
        <w:jc w:val="thaiDistribute"/>
        <w:rPr>
          <w:rFonts w:asciiTheme="minorBidi" w:hAnsiTheme="minorBidi" w:cs="Cordia New"/>
          <w:sz w:val="30"/>
          <w:szCs w:val="30"/>
        </w:rPr>
      </w:pPr>
      <w:r w:rsidRPr="007D13C3">
        <w:rPr>
          <w:rFonts w:asciiTheme="minorBidi" w:hAnsiTheme="minorBidi"/>
          <w:sz w:val="30"/>
          <w:szCs w:val="30"/>
        </w:rPr>
        <w:t xml:space="preserve">(1) </w:t>
      </w:r>
      <w:r w:rsidR="00BB6D68" w:rsidRPr="00BB6D68">
        <w:rPr>
          <w:rFonts w:asciiTheme="minorBidi" w:hAnsiTheme="minorBidi" w:cs="Cordia New"/>
          <w:sz w:val="30"/>
          <w:szCs w:val="30"/>
        </w:rPr>
        <w:t xml:space="preserve">The shareholder who possesses the qualifications set forth in Section </w:t>
      </w:r>
      <w:r w:rsidR="00BB6D68" w:rsidRPr="00BB6D68">
        <w:rPr>
          <w:rFonts w:asciiTheme="minorBidi" w:hAnsiTheme="minorBidi" w:cs="Cordia New"/>
          <w:sz w:val="30"/>
          <w:szCs w:val="30"/>
          <w:cs/>
        </w:rPr>
        <w:t>1.1</w:t>
      </w:r>
      <w:r w:rsidR="00BB6D68" w:rsidRPr="00BB6D68">
        <w:rPr>
          <w:rFonts w:asciiTheme="minorBidi" w:hAnsiTheme="minorBidi" w:cs="Cordia New"/>
          <w:sz w:val="30"/>
          <w:szCs w:val="30"/>
        </w:rPr>
        <w:t xml:space="preserve"> must</w:t>
      </w:r>
      <w:r w:rsidR="00DB4F32">
        <w:rPr>
          <w:rFonts w:asciiTheme="minorBidi" w:hAnsiTheme="minorBidi" w:cs="Cordia New"/>
          <w:sz w:val="30"/>
          <w:szCs w:val="30"/>
        </w:rPr>
        <w:t xml:space="preserve"> </w:t>
      </w:r>
      <w:r w:rsidR="00BB6D68" w:rsidRPr="00DB4F32">
        <w:rPr>
          <w:rFonts w:asciiTheme="minorBidi" w:hAnsiTheme="minorBidi" w:cs="Cordia New"/>
          <w:sz w:val="30"/>
          <w:szCs w:val="30"/>
        </w:rPr>
        <w:t>fill in the “Form to Propose Issues for the Annual General Shareholder</w:t>
      </w:r>
      <w:r w:rsidR="00DB4F32">
        <w:rPr>
          <w:rFonts w:asciiTheme="minorBidi" w:hAnsiTheme="minorBidi" w:cs="Cordia New"/>
          <w:sz w:val="30"/>
          <w:szCs w:val="30"/>
        </w:rPr>
        <w:t xml:space="preserve"> </w:t>
      </w:r>
      <w:r w:rsidR="00BB6D68" w:rsidRPr="00DB4F32">
        <w:rPr>
          <w:rFonts w:asciiTheme="minorBidi" w:hAnsiTheme="minorBidi" w:cs="Cordia New"/>
          <w:sz w:val="30"/>
          <w:szCs w:val="30"/>
        </w:rPr>
        <w:t>Meeting Agenda” (Form A) and sign his/her name.</w:t>
      </w:r>
    </w:p>
    <w:p w14:paraId="7DB3713F" w14:textId="70B4C297" w:rsidR="007D13C3" w:rsidRPr="00DB4F32" w:rsidRDefault="00DB4F32" w:rsidP="00DB4F32">
      <w:pPr>
        <w:pStyle w:val="ListParagraph"/>
        <w:ind w:left="1418"/>
        <w:jc w:val="thaiDistribute"/>
        <w:rPr>
          <w:rFonts w:asciiTheme="minorBidi" w:hAnsiTheme="minorBidi" w:cs="Cordia New"/>
          <w:sz w:val="30"/>
          <w:szCs w:val="30"/>
        </w:rPr>
      </w:pPr>
      <w:r w:rsidRPr="00DB4F32">
        <w:rPr>
          <w:rFonts w:asciiTheme="minorBidi" w:hAnsiTheme="minorBidi" w:cs="Cordia New"/>
          <w:sz w:val="30"/>
          <w:szCs w:val="30"/>
        </w:rPr>
        <w:t>In cases where many shareholders have unified to propose an item for the</w:t>
      </w:r>
      <w:r>
        <w:rPr>
          <w:rFonts w:asciiTheme="minorBidi" w:hAnsiTheme="minorBidi" w:cs="Cordia New"/>
          <w:sz w:val="30"/>
          <w:szCs w:val="30"/>
        </w:rPr>
        <w:t xml:space="preserve"> </w:t>
      </w:r>
      <w:r w:rsidRPr="00DB4F32">
        <w:rPr>
          <w:rFonts w:asciiTheme="minorBidi" w:hAnsiTheme="minorBidi" w:cs="Cordia New"/>
          <w:sz w:val="30"/>
          <w:szCs w:val="30"/>
        </w:rPr>
        <w:t>Annual General Shareholder Meeting agenda, each shareholder must fill in</w:t>
      </w:r>
      <w:r>
        <w:rPr>
          <w:rFonts w:asciiTheme="minorBidi" w:hAnsiTheme="minorBidi" w:cs="Cordia New"/>
          <w:sz w:val="30"/>
          <w:szCs w:val="30"/>
        </w:rPr>
        <w:t xml:space="preserve"> </w:t>
      </w:r>
      <w:r w:rsidRPr="00DB4F32">
        <w:rPr>
          <w:rFonts w:asciiTheme="minorBidi" w:hAnsiTheme="minorBidi" w:cs="Cordia New"/>
          <w:sz w:val="30"/>
          <w:szCs w:val="30"/>
        </w:rPr>
        <w:t>Form A and sign their</w:t>
      </w:r>
      <w:r>
        <w:rPr>
          <w:rFonts w:asciiTheme="minorBidi" w:hAnsiTheme="minorBidi" w:cs="Cordia New"/>
          <w:sz w:val="30"/>
          <w:szCs w:val="30"/>
        </w:rPr>
        <w:t xml:space="preserve"> </w:t>
      </w:r>
      <w:r w:rsidRPr="00DB4F32">
        <w:rPr>
          <w:rFonts w:asciiTheme="minorBidi" w:hAnsiTheme="minorBidi" w:cs="Cordia New"/>
          <w:sz w:val="30"/>
          <w:szCs w:val="30"/>
        </w:rPr>
        <w:t>names as evidence, and consolidate all the forms into one set.</w:t>
      </w:r>
    </w:p>
    <w:p w14:paraId="0976CE3F" w14:textId="77777777" w:rsidR="00DB4F32" w:rsidRDefault="007D13C3" w:rsidP="00DB4F32">
      <w:pPr>
        <w:pStyle w:val="ListParagraph"/>
        <w:ind w:left="1156"/>
        <w:jc w:val="thaiDistribute"/>
        <w:rPr>
          <w:rFonts w:asciiTheme="minorBidi" w:hAnsiTheme="minorBidi" w:cs="Cordia New"/>
          <w:sz w:val="30"/>
          <w:szCs w:val="30"/>
        </w:rPr>
      </w:pPr>
      <w:r w:rsidRPr="007D13C3">
        <w:rPr>
          <w:rFonts w:asciiTheme="minorBidi" w:hAnsiTheme="minorBidi"/>
          <w:sz w:val="30"/>
          <w:szCs w:val="30"/>
        </w:rPr>
        <w:t xml:space="preserve">(2) </w:t>
      </w:r>
      <w:r w:rsidR="00DB4F32" w:rsidRPr="00DB4F32">
        <w:rPr>
          <w:rFonts w:asciiTheme="minorBidi" w:hAnsiTheme="minorBidi" w:cs="Cordia New"/>
          <w:sz w:val="30"/>
          <w:szCs w:val="30"/>
        </w:rPr>
        <w:t xml:space="preserve">Shareholders must enclose the following documents with Form A: </w:t>
      </w:r>
    </w:p>
    <w:p w14:paraId="28AC6C84" w14:textId="25E96F92" w:rsidR="00DB4F32" w:rsidRDefault="007D13C3" w:rsidP="00DB4F32">
      <w:pPr>
        <w:pStyle w:val="ListParagraph"/>
        <w:ind w:left="1701" w:hanging="283"/>
        <w:jc w:val="thaiDistribute"/>
        <w:rPr>
          <w:rFonts w:asciiTheme="minorBidi" w:hAnsiTheme="minorBidi" w:cs="Cordia New"/>
          <w:sz w:val="30"/>
          <w:szCs w:val="30"/>
        </w:rPr>
      </w:pPr>
      <w:r w:rsidRPr="007D13C3">
        <w:rPr>
          <w:rFonts w:asciiTheme="minorBidi" w:hAnsiTheme="minorBidi"/>
          <w:sz w:val="30"/>
          <w:szCs w:val="30"/>
        </w:rPr>
        <w:t>(</w:t>
      </w:r>
      <w:r w:rsidR="00DB4F32">
        <w:rPr>
          <w:rFonts w:asciiTheme="minorBidi" w:hAnsiTheme="minorBidi" w:cs="Cordia New"/>
          <w:sz w:val="30"/>
          <w:szCs w:val="30"/>
        </w:rPr>
        <w:t>a</w:t>
      </w:r>
      <w:r w:rsidRPr="007D13C3">
        <w:rPr>
          <w:rFonts w:asciiTheme="minorBidi" w:hAnsiTheme="minorBidi" w:cs="Cordia New"/>
          <w:sz w:val="30"/>
          <w:szCs w:val="30"/>
          <w:cs/>
        </w:rPr>
        <w:t xml:space="preserve">) </w:t>
      </w:r>
      <w:r w:rsidR="00DB4F32" w:rsidRPr="00DB4F32">
        <w:rPr>
          <w:rFonts w:asciiTheme="minorBidi" w:hAnsiTheme="minorBidi" w:cs="Cordia New"/>
          <w:sz w:val="30"/>
          <w:szCs w:val="30"/>
        </w:rPr>
        <w:t>The evidence of shares held such as the certificate of shares held from a</w:t>
      </w:r>
      <w:r w:rsidR="00DB4F32">
        <w:rPr>
          <w:rFonts w:asciiTheme="minorBidi" w:hAnsiTheme="minorBidi" w:cs="Cordia New"/>
          <w:sz w:val="30"/>
          <w:szCs w:val="30"/>
        </w:rPr>
        <w:t xml:space="preserve"> </w:t>
      </w:r>
      <w:r w:rsidR="00DB4F32" w:rsidRPr="00DB4F32">
        <w:rPr>
          <w:rFonts w:asciiTheme="minorBidi" w:hAnsiTheme="minorBidi" w:cs="Cordia New"/>
          <w:sz w:val="30"/>
          <w:szCs w:val="30"/>
        </w:rPr>
        <w:t>securities company or any other certificates from the Stock Exchange of</w:t>
      </w:r>
      <w:r w:rsidR="00DB4F32">
        <w:rPr>
          <w:rFonts w:asciiTheme="minorBidi" w:hAnsiTheme="minorBidi" w:cs="Cordia New"/>
          <w:sz w:val="30"/>
          <w:szCs w:val="30"/>
        </w:rPr>
        <w:t xml:space="preserve"> </w:t>
      </w:r>
      <w:r w:rsidR="00DB4F32" w:rsidRPr="00DB4F32">
        <w:rPr>
          <w:rFonts w:asciiTheme="minorBidi" w:hAnsiTheme="minorBidi" w:cs="Cordia New"/>
          <w:sz w:val="30"/>
          <w:szCs w:val="30"/>
        </w:rPr>
        <w:t>Thailand (SET) or the Thailand Securities Depository (Thailand) Company</w:t>
      </w:r>
      <w:r w:rsidR="00DB4F32">
        <w:rPr>
          <w:rFonts w:asciiTheme="minorBidi" w:hAnsiTheme="minorBidi" w:cs="Cordia New"/>
          <w:sz w:val="30"/>
          <w:szCs w:val="30"/>
        </w:rPr>
        <w:t xml:space="preserve"> </w:t>
      </w:r>
      <w:r w:rsidR="00DB4F32" w:rsidRPr="00DB4F32">
        <w:rPr>
          <w:rFonts w:asciiTheme="minorBidi" w:hAnsiTheme="minorBidi" w:cs="Cordia New"/>
          <w:sz w:val="30"/>
          <w:szCs w:val="30"/>
        </w:rPr>
        <w:t>Limited (TSD)</w:t>
      </w:r>
      <w:r w:rsidR="00EF4A45">
        <w:rPr>
          <w:rFonts w:asciiTheme="minorBidi" w:hAnsiTheme="minorBidi" w:cs="Cordia New"/>
          <w:sz w:val="30"/>
          <w:szCs w:val="30"/>
        </w:rPr>
        <w:t>.</w:t>
      </w:r>
    </w:p>
    <w:p w14:paraId="54FB13AC" w14:textId="3BDE6EB6" w:rsidR="007D13C3" w:rsidRPr="00DB4F32" w:rsidRDefault="007D13C3" w:rsidP="00DB4F32">
      <w:pPr>
        <w:pStyle w:val="ListParagraph"/>
        <w:ind w:left="1701" w:hanging="283"/>
        <w:jc w:val="thaiDistribute"/>
        <w:rPr>
          <w:rFonts w:asciiTheme="minorBidi" w:hAnsiTheme="minorBidi" w:cs="Cordia New"/>
          <w:sz w:val="30"/>
          <w:szCs w:val="30"/>
        </w:rPr>
      </w:pPr>
      <w:r w:rsidRPr="00DB4F32">
        <w:rPr>
          <w:rFonts w:asciiTheme="minorBidi" w:hAnsiTheme="minorBidi"/>
          <w:sz w:val="30"/>
          <w:szCs w:val="30"/>
        </w:rPr>
        <w:t>(</w:t>
      </w:r>
      <w:r w:rsidR="00DB4F32">
        <w:rPr>
          <w:rFonts w:asciiTheme="minorBidi" w:hAnsiTheme="minorBidi" w:cs="Cordia New"/>
          <w:sz w:val="30"/>
          <w:szCs w:val="30"/>
        </w:rPr>
        <w:t>b</w:t>
      </w:r>
      <w:r w:rsidRPr="00DB4F32">
        <w:rPr>
          <w:rFonts w:asciiTheme="minorBidi" w:hAnsiTheme="minorBidi" w:cs="Cordia New"/>
          <w:sz w:val="30"/>
          <w:szCs w:val="30"/>
          <w:cs/>
        </w:rPr>
        <w:t xml:space="preserve">) </w:t>
      </w:r>
      <w:r w:rsidR="00DB4F32" w:rsidRPr="00DB4F32">
        <w:rPr>
          <w:rFonts w:asciiTheme="minorBidi" w:hAnsiTheme="minorBidi" w:cs="Cordia New"/>
          <w:sz w:val="30"/>
          <w:szCs w:val="30"/>
        </w:rPr>
        <w:t>Personal identification documents:</w:t>
      </w:r>
    </w:p>
    <w:p w14:paraId="3F2E9A48" w14:textId="5203AE35" w:rsidR="007D13C3" w:rsidRPr="00434EF2" w:rsidRDefault="007F62D2" w:rsidP="007D13C3">
      <w:pPr>
        <w:pStyle w:val="ListParagraph"/>
        <w:ind w:left="1701"/>
        <w:jc w:val="thaiDistribute"/>
        <w:rPr>
          <w:rFonts w:asciiTheme="minorBidi" w:hAnsiTheme="minorBidi"/>
          <w:sz w:val="30"/>
          <w:szCs w:val="30"/>
          <w:u w:val="single"/>
        </w:rPr>
      </w:pPr>
      <w:r w:rsidRPr="007F62D2">
        <w:rPr>
          <w:rFonts w:asciiTheme="minorBidi" w:hAnsiTheme="minorBidi" w:cs="Cordia New"/>
          <w:sz w:val="30"/>
          <w:szCs w:val="30"/>
          <w:u w:val="single"/>
        </w:rPr>
        <w:t>If the shareholder is an individual</w:t>
      </w:r>
    </w:p>
    <w:p w14:paraId="57A38405" w14:textId="0769F00F" w:rsidR="007F62D2" w:rsidRDefault="007D13C3" w:rsidP="007F62D2">
      <w:pPr>
        <w:pStyle w:val="ListParagraph"/>
        <w:ind w:left="2127" w:hanging="426"/>
        <w:jc w:val="thaiDistribute"/>
        <w:rPr>
          <w:rFonts w:asciiTheme="minorBidi" w:hAnsiTheme="minorBidi" w:cs="Cordia New"/>
          <w:sz w:val="30"/>
          <w:szCs w:val="30"/>
        </w:rPr>
      </w:pPr>
      <w:r w:rsidRPr="007D13C3">
        <w:rPr>
          <w:rFonts w:asciiTheme="minorBidi" w:hAnsiTheme="minorBidi"/>
          <w:sz w:val="30"/>
          <w:szCs w:val="30"/>
        </w:rPr>
        <w:t xml:space="preserve">- </w:t>
      </w:r>
      <w:r w:rsidR="00434EF2">
        <w:rPr>
          <w:rFonts w:asciiTheme="minorBidi" w:hAnsiTheme="minorBidi"/>
          <w:sz w:val="30"/>
          <w:szCs w:val="30"/>
        </w:rPr>
        <w:tab/>
      </w:r>
      <w:r w:rsidR="007F62D2" w:rsidRPr="007F62D2">
        <w:rPr>
          <w:rFonts w:asciiTheme="minorBidi" w:hAnsiTheme="minorBidi" w:cs="Cordia New"/>
          <w:sz w:val="30"/>
          <w:szCs w:val="30"/>
        </w:rPr>
        <w:t>Certified and signed copy of Thai national identification card or</w:t>
      </w:r>
      <w:r w:rsidR="007F62D2">
        <w:rPr>
          <w:rFonts w:asciiTheme="minorBidi" w:hAnsiTheme="minorBidi" w:cs="Cordia New"/>
          <w:sz w:val="30"/>
          <w:szCs w:val="30"/>
        </w:rPr>
        <w:t xml:space="preserve"> </w:t>
      </w:r>
      <w:r w:rsidR="007F62D2" w:rsidRPr="007F62D2">
        <w:rPr>
          <w:rFonts w:asciiTheme="minorBidi" w:hAnsiTheme="minorBidi" w:cs="Cordia New"/>
          <w:sz w:val="30"/>
          <w:szCs w:val="30"/>
        </w:rPr>
        <w:t>passport (for foreign nationals)</w:t>
      </w:r>
      <w:r w:rsidR="00EF4A45">
        <w:rPr>
          <w:rFonts w:asciiTheme="minorBidi" w:hAnsiTheme="minorBidi" w:cs="Cordia New"/>
          <w:sz w:val="30"/>
          <w:szCs w:val="30"/>
        </w:rPr>
        <w:t>.</w:t>
      </w:r>
    </w:p>
    <w:p w14:paraId="15C346D5" w14:textId="255F649C" w:rsidR="007F62D2" w:rsidRPr="007F62D2" w:rsidRDefault="007F62D2" w:rsidP="007F62D2">
      <w:pPr>
        <w:pStyle w:val="ListParagraph"/>
        <w:ind w:left="1985" w:hanging="284"/>
        <w:jc w:val="thaiDistribute"/>
        <w:rPr>
          <w:rFonts w:asciiTheme="minorBidi" w:hAnsiTheme="minorBidi" w:cs="Cordia New"/>
          <w:sz w:val="30"/>
          <w:szCs w:val="30"/>
        </w:rPr>
      </w:pPr>
      <w:r w:rsidRPr="007F62D2">
        <w:rPr>
          <w:rFonts w:asciiTheme="minorBidi" w:hAnsiTheme="minorBidi" w:cs="Cordia New"/>
          <w:sz w:val="30"/>
          <w:szCs w:val="30"/>
          <w:u w:val="single"/>
        </w:rPr>
        <w:t>If the shareholder is a juristic person</w:t>
      </w:r>
    </w:p>
    <w:p w14:paraId="1B2FCEBF" w14:textId="42BEEF0D" w:rsidR="007F62D2" w:rsidRDefault="007D13C3" w:rsidP="007F62D2">
      <w:pPr>
        <w:pStyle w:val="ListParagraph"/>
        <w:ind w:left="2127" w:hanging="426"/>
        <w:jc w:val="thaiDistribute"/>
        <w:rPr>
          <w:rFonts w:asciiTheme="minorBidi" w:hAnsiTheme="minorBidi"/>
          <w:sz w:val="30"/>
          <w:szCs w:val="30"/>
        </w:rPr>
      </w:pPr>
      <w:r w:rsidRPr="007D13C3">
        <w:rPr>
          <w:rFonts w:asciiTheme="minorBidi" w:hAnsiTheme="minorBidi"/>
          <w:sz w:val="30"/>
          <w:szCs w:val="30"/>
        </w:rPr>
        <w:t xml:space="preserve">- </w:t>
      </w:r>
      <w:r w:rsidR="007F62D2">
        <w:rPr>
          <w:rFonts w:asciiTheme="minorBidi" w:hAnsiTheme="minorBidi"/>
          <w:sz w:val="30"/>
          <w:szCs w:val="30"/>
        </w:rPr>
        <w:t xml:space="preserve">     </w:t>
      </w:r>
      <w:r w:rsidR="007F62D2" w:rsidRPr="007F62D2">
        <w:rPr>
          <w:rFonts w:asciiTheme="minorBidi" w:hAnsiTheme="minorBidi"/>
          <w:sz w:val="30"/>
          <w:szCs w:val="30"/>
        </w:rPr>
        <w:t>Copy of company’s affidavit and copy of Thai national identification</w:t>
      </w:r>
      <w:r w:rsidR="007F62D2">
        <w:rPr>
          <w:rFonts w:asciiTheme="minorBidi" w:hAnsiTheme="minorBidi"/>
          <w:sz w:val="30"/>
          <w:szCs w:val="30"/>
        </w:rPr>
        <w:t xml:space="preserve"> </w:t>
      </w:r>
      <w:r w:rsidR="007F62D2" w:rsidRPr="007F62D2">
        <w:rPr>
          <w:rFonts w:asciiTheme="minorBidi" w:hAnsiTheme="minorBidi"/>
          <w:sz w:val="30"/>
          <w:szCs w:val="30"/>
        </w:rPr>
        <w:t>card or passport (for foreign nationals) of the authorized directors,</w:t>
      </w:r>
      <w:r w:rsidR="007F62D2">
        <w:rPr>
          <w:rFonts w:asciiTheme="minorBidi" w:hAnsiTheme="minorBidi"/>
          <w:sz w:val="30"/>
          <w:szCs w:val="30"/>
        </w:rPr>
        <w:t xml:space="preserve"> </w:t>
      </w:r>
      <w:r w:rsidR="007F62D2" w:rsidRPr="007F62D2">
        <w:rPr>
          <w:rFonts w:asciiTheme="minorBidi" w:hAnsiTheme="minorBidi"/>
          <w:sz w:val="30"/>
          <w:szCs w:val="30"/>
        </w:rPr>
        <w:t>certified and signed by said directors</w:t>
      </w:r>
      <w:r w:rsidR="00EF4A45">
        <w:rPr>
          <w:rFonts w:asciiTheme="minorBidi" w:hAnsiTheme="minorBidi"/>
          <w:sz w:val="30"/>
          <w:szCs w:val="30"/>
        </w:rPr>
        <w:t>.</w:t>
      </w:r>
    </w:p>
    <w:p w14:paraId="0159562E" w14:textId="6C22ECB7" w:rsidR="00C25FA2" w:rsidRDefault="007D13C3" w:rsidP="00C25FA2">
      <w:pPr>
        <w:pStyle w:val="ListParagraph"/>
        <w:ind w:left="1418" w:hanging="284"/>
        <w:jc w:val="thaiDistribute"/>
        <w:rPr>
          <w:rFonts w:asciiTheme="minorBidi" w:hAnsiTheme="minorBidi"/>
          <w:sz w:val="30"/>
          <w:szCs w:val="30"/>
        </w:rPr>
      </w:pPr>
      <w:r w:rsidRPr="007F62D2">
        <w:rPr>
          <w:rFonts w:asciiTheme="minorBidi" w:hAnsiTheme="minorBidi"/>
          <w:sz w:val="30"/>
          <w:szCs w:val="30"/>
        </w:rPr>
        <w:lastRenderedPageBreak/>
        <w:t xml:space="preserve">(3) </w:t>
      </w:r>
      <w:r w:rsidR="00C25FA2" w:rsidRPr="00C25FA2">
        <w:rPr>
          <w:rFonts w:asciiTheme="minorBidi" w:hAnsiTheme="minorBidi"/>
          <w:sz w:val="30"/>
          <w:szCs w:val="30"/>
        </w:rPr>
        <w:t>Shareholders may submit an unofficial copy of Form A together with the</w:t>
      </w:r>
      <w:r w:rsidR="00C25FA2">
        <w:rPr>
          <w:rFonts w:asciiTheme="minorBidi" w:hAnsiTheme="minorBidi"/>
          <w:sz w:val="30"/>
          <w:szCs w:val="30"/>
        </w:rPr>
        <w:t xml:space="preserve"> </w:t>
      </w:r>
      <w:r w:rsidR="00C25FA2" w:rsidRPr="00C25FA2">
        <w:rPr>
          <w:rFonts w:asciiTheme="minorBidi" w:hAnsiTheme="minorBidi"/>
          <w:sz w:val="30"/>
          <w:szCs w:val="30"/>
        </w:rPr>
        <w:t xml:space="preserve">evidence to the Company via e-mail at </w:t>
      </w:r>
      <w:hyperlink r:id="rId7" w:history="1">
        <w:r w:rsidR="00C25FA2" w:rsidRPr="00C25FA2">
          <w:rPr>
            <w:rStyle w:val="Hyperlink"/>
            <w:rFonts w:asciiTheme="minorBidi" w:hAnsiTheme="minorBidi"/>
            <w:sz w:val="30"/>
            <w:szCs w:val="30"/>
          </w:rPr>
          <w:t>ir@ncgroup.co.th</w:t>
        </w:r>
      </w:hyperlink>
      <w:r w:rsidR="00C25FA2" w:rsidRPr="00C25FA2">
        <w:rPr>
          <w:rFonts w:asciiTheme="minorBidi" w:hAnsiTheme="minorBidi"/>
          <w:sz w:val="30"/>
          <w:szCs w:val="30"/>
        </w:rPr>
        <w:t xml:space="preserve"> and must submit an official proposal to the Company via</w:t>
      </w:r>
      <w:r w:rsidR="00C25FA2">
        <w:rPr>
          <w:rFonts w:asciiTheme="minorBidi" w:hAnsiTheme="minorBidi"/>
          <w:sz w:val="30"/>
          <w:szCs w:val="30"/>
        </w:rPr>
        <w:t xml:space="preserve"> </w:t>
      </w:r>
      <w:r w:rsidR="00C25FA2" w:rsidRPr="00C25FA2">
        <w:rPr>
          <w:rFonts w:asciiTheme="minorBidi" w:hAnsiTheme="minorBidi"/>
          <w:sz w:val="30"/>
          <w:szCs w:val="30"/>
        </w:rPr>
        <w:t>registered mail at:</w:t>
      </w:r>
    </w:p>
    <w:p w14:paraId="634736B6" w14:textId="5B4BC88C" w:rsidR="00E27A87" w:rsidRDefault="00E27A87" w:rsidP="00C25FA2">
      <w:pPr>
        <w:pStyle w:val="ListParagraph"/>
        <w:ind w:left="2157" w:hanging="456"/>
        <w:jc w:val="thaiDistribute"/>
        <w:rPr>
          <w:rFonts w:asciiTheme="minorBidi" w:hAnsiTheme="minorBidi" w:cs="Cordia New"/>
          <w:sz w:val="30"/>
          <w:szCs w:val="30"/>
        </w:rPr>
      </w:pPr>
      <w:r>
        <w:rPr>
          <w:rFonts w:asciiTheme="minorBidi" w:hAnsiTheme="minorBidi"/>
          <w:noProof/>
          <w:sz w:val="30"/>
          <w:szCs w:val="30"/>
        </w:rPr>
        <mc:AlternateContent>
          <mc:Choice Requires="wps">
            <w:drawing>
              <wp:anchor distT="0" distB="0" distL="114300" distR="114300" simplePos="0" relativeHeight="251659264" behindDoc="0" locked="0" layoutInCell="1" allowOverlap="1" wp14:anchorId="1BCE8C4B" wp14:editId="2DEB7C71">
                <wp:simplePos x="0" y="0"/>
                <wp:positionH relativeFrom="column">
                  <wp:posOffset>1536700</wp:posOffset>
                </wp:positionH>
                <wp:positionV relativeFrom="paragraph">
                  <wp:posOffset>231140</wp:posOffset>
                </wp:positionV>
                <wp:extent cx="3594100" cy="1250950"/>
                <wp:effectExtent l="0" t="0" r="25400" b="25400"/>
                <wp:wrapNone/>
                <wp:docPr id="1460404536" name="Rectangle 1"/>
                <wp:cNvGraphicFramePr/>
                <a:graphic xmlns:a="http://schemas.openxmlformats.org/drawingml/2006/main">
                  <a:graphicData uri="http://schemas.microsoft.com/office/word/2010/wordprocessingShape">
                    <wps:wsp>
                      <wps:cNvSpPr/>
                      <wps:spPr>
                        <a:xfrm>
                          <a:off x="0" y="0"/>
                          <a:ext cx="3594100" cy="12509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67C03" id="Rectangle 1" o:spid="_x0000_s1026" style="position:absolute;margin-left:121pt;margin-top:18.2pt;width:283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" filled="f" strokecolor="black [3200]" strokeweight="1pt"/>
            </w:pict>
          </mc:Fallback>
        </mc:AlternateContent>
      </w:r>
    </w:p>
    <w:p w14:paraId="6AD97BEC" w14:textId="062F1E76" w:rsidR="005A4836" w:rsidRPr="005A4836" w:rsidRDefault="003B5F00" w:rsidP="003B5F00">
      <w:pPr>
        <w:pStyle w:val="ListParagraph"/>
        <w:spacing w:after="0" w:line="240" w:lineRule="auto"/>
        <w:ind w:left="1440" w:hanging="22"/>
        <w:jc w:val="center"/>
        <w:rPr>
          <w:rFonts w:asciiTheme="minorBidi" w:hAnsiTheme="minorBidi" w:cs="Cordia New"/>
          <w:sz w:val="30"/>
          <w:szCs w:val="30"/>
        </w:rPr>
      </w:pPr>
      <w:r>
        <w:rPr>
          <w:rFonts w:asciiTheme="minorBidi" w:hAnsiTheme="minorBidi" w:cs="Cordia New"/>
          <w:sz w:val="30"/>
          <w:szCs w:val="30"/>
        </w:rPr>
        <w:t>Company Secretary</w:t>
      </w:r>
      <w:r w:rsidR="005A4836" w:rsidRPr="005A4836">
        <w:rPr>
          <w:rFonts w:asciiTheme="minorBidi" w:hAnsiTheme="minorBidi" w:cs="Cordia New"/>
          <w:sz w:val="30"/>
          <w:szCs w:val="30"/>
        </w:rPr>
        <w:t xml:space="preserve"> Department</w:t>
      </w:r>
    </w:p>
    <w:p w14:paraId="3473FE54" w14:textId="77777777" w:rsidR="005A4836" w:rsidRPr="005A4836" w:rsidRDefault="005A4836" w:rsidP="003B5F00">
      <w:pPr>
        <w:pStyle w:val="ListParagraph"/>
        <w:spacing w:after="0" w:line="240" w:lineRule="auto"/>
        <w:ind w:left="1440" w:hanging="22"/>
        <w:jc w:val="center"/>
        <w:rPr>
          <w:rFonts w:asciiTheme="minorBidi" w:hAnsiTheme="minorBidi" w:cs="Cordia New"/>
          <w:sz w:val="30"/>
          <w:szCs w:val="30"/>
        </w:rPr>
      </w:pPr>
      <w:r w:rsidRPr="005A4836">
        <w:rPr>
          <w:rFonts w:asciiTheme="minorBidi" w:hAnsiTheme="minorBidi" w:cs="Cordia New"/>
          <w:sz w:val="30"/>
          <w:szCs w:val="30"/>
        </w:rPr>
        <w:t>N.C. Housing Public Company Limited</w:t>
      </w:r>
    </w:p>
    <w:p w14:paraId="5C2415F7" w14:textId="5840C868" w:rsidR="003B5F00" w:rsidRDefault="003B5F00" w:rsidP="003B5F00">
      <w:pPr>
        <w:pStyle w:val="HTMLPreformatted"/>
        <w:ind w:left="1832"/>
        <w:rPr>
          <w:rFonts w:ascii="Cordia New" w:hAnsi="Cordia New" w:cs="Cordia New"/>
          <w:sz w:val="30"/>
          <w:szCs w:val="30"/>
        </w:rPr>
      </w:pPr>
      <w:r>
        <w:rPr>
          <w:rFonts w:ascii="Cordia New" w:hAnsi="Cordia New" w:cs="Cordia New"/>
          <w:sz w:val="30"/>
          <w:szCs w:val="30"/>
        </w:rPr>
        <w:tab/>
        <w:t xml:space="preserve">        </w:t>
      </w:r>
      <w:r>
        <w:rPr>
          <w:rFonts w:ascii="Cordia New" w:hAnsi="Cordia New" w:cs="Cordia New"/>
          <w:sz w:val="30"/>
          <w:szCs w:val="30"/>
        </w:rPr>
        <w:t xml:space="preserve">No. </w:t>
      </w:r>
      <w:r w:rsidRPr="00A26945">
        <w:rPr>
          <w:rFonts w:ascii="Cordia New" w:hAnsi="Cordia New" w:cs="Cordia New"/>
          <w:sz w:val="30"/>
          <w:szCs w:val="30"/>
        </w:rPr>
        <w:t xml:space="preserve">70 Moo 5, Bueng Kham Phroi Subdistrict, </w:t>
      </w:r>
    </w:p>
    <w:p w14:paraId="76E1842D" w14:textId="6C049B4F" w:rsidR="003B5F00" w:rsidRDefault="003B5F00" w:rsidP="003B5F00">
      <w:pPr>
        <w:pStyle w:val="HTMLPreformatted"/>
        <w:ind w:left="1832"/>
        <w:rPr>
          <w:rFonts w:ascii="Cordia New" w:hAnsi="Cordia New" w:cs="Cordia New"/>
          <w:sz w:val="30"/>
          <w:szCs w:val="30"/>
        </w:rPr>
      </w:pPr>
      <w:r>
        <w:rPr>
          <w:rFonts w:ascii="Cordia New" w:hAnsi="Cordia New" w:cs="Cordia New"/>
          <w:sz w:val="30"/>
          <w:szCs w:val="30"/>
        </w:rPr>
        <w:tab/>
        <w:t xml:space="preserve">        </w:t>
      </w:r>
      <w:r w:rsidRPr="00A26945">
        <w:rPr>
          <w:rFonts w:ascii="Cordia New" w:hAnsi="Cordia New" w:cs="Cordia New"/>
          <w:sz w:val="30"/>
          <w:szCs w:val="30"/>
        </w:rPr>
        <w:t>Lam Luk Ka District, Pathum Thani 12150</w:t>
      </w:r>
    </w:p>
    <w:p w14:paraId="77B76217" w14:textId="77777777" w:rsidR="00E27A87" w:rsidRDefault="00E27A87" w:rsidP="00A725AE">
      <w:pPr>
        <w:pStyle w:val="ListParagraph"/>
        <w:ind w:left="1440" w:hanging="22"/>
        <w:jc w:val="thaiDistribute"/>
        <w:rPr>
          <w:rFonts w:asciiTheme="minorBidi" w:hAnsiTheme="minorBidi" w:cs="Cordia New"/>
          <w:sz w:val="30"/>
          <w:szCs w:val="30"/>
        </w:rPr>
      </w:pPr>
    </w:p>
    <w:p w14:paraId="213FD90E" w14:textId="31E5984B" w:rsidR="007D13C3" w:rsidRPr="00C25FA2" w:rsidRDefault="007D13C3" w:rsidP="00C25FA2">
      <w:pPr>
        <w:pStyle w:val="ListParagraph"/>
        <w:ind w:left="1440" w:hanging="306"/>
        <w:jc w:val="thaiDistribute"/>
        <w:rPr>
          <w:rFonts w:asciiTheme="minorBidi" w:hAnsiTheme="minorBidi" w:cs="Cordia New"/>
          <w:sz w:val="30"/>
          <w:szCs w:val="30"/>
          <w:cs/>
        </w:rPr>
      </w:pPr>
      <w:r w:rsidRPr="007D13C3">
        <w:rPr>
          <w:rFonts w:asciiTheme="minorBidi" w:hAnsiTheme="minorBidi"/>
          <w:sz w:val="30"/>
          <w:szCs w:val="30"/>
        </w:rPr>
        <w:t xml:space="preserve">(4) </w:t>
      </w:r>
      <w:r w:rsidR="00C25FA2" w:rsidRPr="00C25FA2">
        <w:rPr>
          <w:rFonts w:asciiTheme="minorBidi" w:hAnsiTheme="minorBidi" w:cs="Cordia New"/>
          <w:sz w:val="30"/>
          <w:szCs w:val="30"/>
        </w:rPr>
        <w:t>The Board of Directors will consider the suitability of proposals which do not</w:t>
      </w:r>
      <w:r w:rsidR="00C25FA2">
        <w:rPr>
          <w:rFonts w:asciiTheme="minorBidi" w:hAnsiTheme="minorBidi" w:cs="Cordia New"/>
          <w:sz w:val="30"/>
          <w:szCs w:val="30"/>
        </w:rPr>
        <w:t xml:space="preserve"> </w:t>
      </w:r>
      <w:r w:rsidR="00C25FA2" w:rsidRPr="00C25FA2">
        <w:rPr>
          <w:rFonts w:asciiTheme="minorBidi" w:hAnsiTheme="minorBidi" w:cs="Cordia New"/>
          <w:sz w:val="30"/>
          <w:szCs w:val="30"/>
        </w:rPr>
        <w:t xml:space="preserve">violate the criteria set forth in Section </w:t>
      </w:r>
      <w:r w:rsidR="00C25FA2" w:rsidRPr="00C25FA2">
        <w:rPr>
          <w:rFonts w:asciiTheme="minorBidi" w:hAnsiTheme="minorBidi" w:cs="Cordia New"/>
          <w:sz w:val="30"/>
          <w:szCs w:val="30"/>
          <w:cs/>
        </w:rPr>
        <w:t>1.2.1 (1) – (8)</w:t>
      </w:r>
      <w:r w:rsidR="00EF4A45">
        <w:rPr>
          <w:rFonts w:asciiTheme="minorBidi" w:hAnsiTheme="minorBidi" w:cs="Cordia New"/>
          <w:sz w:val="30"/>
          <w:szCs w:val="30"/>
        </w:rPr>
        <w:t>.</w:t>
      </w:r>
    </w:p>
    <w:p w14:paraId="5E0D16E5" w14:textId="50105587" w:rsidR="007D13C3" w:rsidRPr="00C25FA2" w:rsidRDefault="007D13C3" w:rsidP="00C25FA2">
      <w:pPr>
        <w:pStyle w:val="ListParagraph"/>
        <w:ind w:left="1440" w:hanging="306"/>
        <w:jc w:val="thaiDistribute"/>
        <w:rPr>
          <w:rFonts w:asciiTheme="minorBidi" w:hAnsiTheme="minorBidi" w:cs="Cordia New"/>
          <w:sz w:val="30"/>
          <w:szCs w:val="30"/>
        </w:rPr>
      </w:pPr>
      <w:r w:rsidRPr="007D13C3">
        <w:rPr>
          <w:rFonts w:asciiTheme="minorBidi" w:hAnsiTheme="minorBidi"/>
          <w:sz w:val="30"/>
          <w:szCs w:val="30"/>
        </w:rPr>
        <w:t xml:space="preserve">(5) </w:t>
      </w:r>
      <w:r w:rsidR="00C25FA2" w:rsidRPr="00C25FA2">
        <w:rPr>
          <w:rFonts w:asciiTheme="minorBidi" w:hAnsiTheme="minorBidi" w:cs="Cordia New"/>
          <w:sz w:val="30"/>
          <w:szCs w:val="30"/>
        </w:rPr>
        <w:t>Proposed issues approved by the Board of Directors will be included in the</w:t>
      </w:r>
      <w:r w:rsidR="00C25FA2">
        <w:rPr>
          <w:rFonts w:asciiTheme="minorBidi" w:hAnsiTheme="minorBidi" w:cs="Cordia New"/>
          <w:sz w:val="30"/>
          <w:szCs w:val="30"/>
        </w:rPr>
        <w:t xml:space="preserve"> </w:t>
      </w:r>
      <w:r w:rsidR="00C25FA2" w:rsidRPr="00C25FA2">
        <w:rPr>
          <w:rFonts w:asciiTheme="minorBidi" w:hAnsiTheme="minorBidi" w:cs="Cordia New"/>
          <w:sz w:val="30"/>
          <w:szCs w:val="30"/>
        </w:rPr>
        <w:t>agenda of the Invitation Letter to Annual General Meeting of Shareholders</w:t>
      </w:r>
      <w:r w:rsidR="00C25FA2">
        <w:rPr>
          <w:rFonts w:asciiTheme="minorBidi" w:hAnsiTheme="minorBidi" w:cs="Cordia New"/>
          <w:sz w:val="30"/>
          <w:szCs w:val="30"/>
        </w:rPr>
        <w:t xml:space="preserve"> </w:t>
      </w:r>
      <w:r w:rsidR="00C25FA2" w:rsidRPr="00C25FA2">
        <w:rPr>
          <w:rFonts w:asciiTheme="minorBidi" w:hAnsiTheme="minorBidi" w:cs="Cordia New"/>
          <w:sz w:val="30"/>
          <w:szCs w:val="30"/>
        </w:rPr>
        <w:t>along with the Board of Directors’ opinions. Justification for rejection of any</w:t>
      </w:r>
      <w:r w:rsidR="00C25FA2">
        <w:rPr>
          <w:rFonts w:asciiTheme="minorBidi" w:hAnsiTheme="minorBidi" w:cs="Cordia New"/>
          <w:sz w:val="30"/>
          <w:szCs w:val="30"/>
        </w:rPr>
        <w:t xml:space="preserve"> </w:t>
      </w:r>
      <w:r w:rsidR="00C25FA2" w:rsidRPr="00C25FA2">
        <w:rPr>
          <w:rFonts w:asciiTheme="minorBidi" w:hAnsiTheme="minorBidi" w:cs="Cordia New"/>
          <w:sz w:val="30"/>
          <w:szCs w:val="30"/>
        </w:rPr>
        <w:t>proposals will be declared in the Annual General Meeting of Shareholders</w:t>
      </w:r>
      <w:r w:rsidR="00EF4A45">
        <w:rPr>
          <w:rFonts w:asciiTheme="minorBidi" w:hAnsiTheme="minorBidi" w:cs="Cordia New"/>
          <w:sz w:val="30"/>
          <w:szCs w:val="30"/>
        </w:rPr>
        <w:t>.</w:t>
      </w:r>
    </w:p>
    <w:p w14:paraId="7D4A89BA" w14:textId="77777777" w:rsidR="00EF4A45" w:rsidRDefault="00B91BE0" w:rsidP="00EF4A45">
      <w:pPr>
        <w:spacing w:after="0"/>
        <w:ind w:left="180" w:hanging="180"/>
        <w:jc w:val="thaiDistribute"/>
        <w:rPr>
          <w:rFonts w:asciiTheme="minorBidi" w:hAnsiTheme="minorBidi"/>
          <w:b/>
          <w:bCs/>
          <w:sz w:val="30"/>
          <w:szCs w:val="30"/>
          <w:u w:val="single"/>
        </w:rPr>
      </w:pPr>
      <w:r w:rsidRPr="00B91BE0">
        <w:rPr>
          <w:rFonts w:asciiTheme="minorBidi" w:hAnsiTheme="minorBidi"/>
          <w:b/>
          <w:bCs/>
          <w:sz w:val="30"/>
          <w:szCs w:val="30"/>
        </w:rPr>
        <w:t xml:space="preserve">2. </w:t>
      </w:r>
      <w:r w:rsidR="00B1137B" w:rsidRPr="00B1137B">
        <w:rPr>
          <w:rFonts w:asciiTheme="minorBidi" w:hAnsiTheme="minorBidi" w:cs="Cordia New"/>
          <w:b/>
          <w:bCs/>
          <w:sz w:val="30"/>
          <w:szCs w:val="30"/>
          <w:u w:val="single"/>
        </w:rPr>
        <w:t>Nomination of Candidates for the Board of Directors</w:t>
      </w:r>
    </w:p>
    <w:p w14:paraId="73A99A8B" w14:textId="780C3444" w:rsidR="00826D2E" w:rsidRPr="00826D2E" w:rsidRDefault="00B1137B" w:rsidP="00826D2E">
      <w:pPr>
        <w:pStyle w:val="ListParagraph"/>
        <w:numPr>
          <w:ilvl w:val="0"/>
          <w:numId w:val="5"/>
        </w:numPr>
        <w:spacing w:after="0"/>
        <w:ind w:left="630"/>
        <w:jc w:val="thaiDistribute"/>
        <w:rPr>
          <w:rFonts w:asciiTheme="minorBidi" w:hAnsiTheme="minorBidi" w:cs="Cordia New"/>
          <w:sz w:val="30"/>
          <w:szCs w:val="30"/>
          <w:u w:val="single"/>
        </w:rPr>
      </w:pPr>
      <w:r w:rsidRPr="00EF4A45">
        <w:rPr>
          <w:rFonts w:asciiTheme="minorBidi" w:hAnsiTheme="minorBidi" w:cs="Cordia New"/>
          <w:sz w:val="30"/>
          <w:szCs w:val="30"/>
          <w:u w:val="single"/>
        </w:rPr>
        <w:t>Qualifications of shareholders who are eligible to nominate candidates for the Board of Directors</w:t>
      </w:r>
    </w:p>
    <w:p w14:paraId="22686A22" w14:textId="7681A9E9" w:rsidR="00EF4A45" w:rsidRPr="00826D2E" w:rsidRDefault="00826D2E" w:rsidP="00826D2E">
      <w:pPr>
        <w:pStyle w:val="ListParagraph"/>
        <w:spacing w:after="0"/>
        <w:ind w:left="630"/>
        <w:jc w:val="thaiDistribute"/>
        <w:rPr>
          <w:rFonts w:asciiTheme="minorBidi" w:hAnsiTheme="minorBidi" w:cs="Cordia New"/>
          <w:sz w:val="30"/>
          <w:szCs w:val="30"/>
        </w:rPr>
      </w:pPr>
      <w:r>
        <w:rPr>
          <w:rFonts w:asciiTheme="minorBidi" w:hAnsiTheme="minorBidi" w:cs="Cordia New"/>
          <w:sz w:val="30"/>
          <w:szCs w:val="30"/>
        </w:rPr>
        <w:t xml:space="preserve">2.1.1  </w:t>
      </w:r>
      <w:r w:rsidR="00B1137B" w:rsidRPr="00826D2E">
        <w:rPr>
          <w:rFonts w:asciiTheme="minorBidi" w:hAnsiTheme="minorBidi" w:cs="Cordia New"/>
          <w:sz w:val="30"/>
          <w:szCs w:val="30"/>
        </w:rPr>
        <w:t>Must be a shareholder of the Company on the date of proposing the candidate</w:t>
      </w:r>
      <w:r w:rsidR="00B1137B" w:rsidRPr="00826D2E">
        <w:rPr>
          <w:rFonts w:asciiTheme="minorBidi" w:hAnsiTheme="minorBidi"/>
          <w:sz w:val="30"/>
          <w:szCs w:val="30"/>
        </w:rPr>
        <w:t>.</w:t>
      </w:r>
    </w:p>
    <w:p w14:paraId="064799D5" w14:textId="5DA2F4A4" w:rsidR="006115B0" w:rsidRDefault="00B91BE0" w:rsidP="00EF4A45">
      <w:pPr>
        <w:spacing w:after="0"/>
        <w:ind w:left="1170" w:hanging="540"/>
        <w:jc w:val="thaiDistribute"/>
        <w:rPr>
          <w:rFonts w:asciiTheme="minorBidi" w:hAnsiTheme="minorBidi"/>
          <w:sz w:val="30"/>
          <w:szCs w:val="30"/>
        </w:rPr>
      </w:pPr>
      <w:r w:rsidRPr="00B91BE0">
        <w:rPr>
          <w:rFonts w:asciiTheme="minorBidi" w:hAnsiTheme="minorBidi"/>
          <w:sz w:val="30"/>
          <w:szCs w:val="30"/>
        </w:rPr>
        <w:t>2.1.2</w:t>
      </w:r>
      <w:r w:rsidRPr="00B91BE0">
        <w:rPr>
          <w:rFonts w:asciiTheme="minorBidi" w:hAnsiTheme="minorBidi" w:cs="Cordia New"/>
          <w:sz w:val="30"/>
          <w:szCs w:val="30"/>
          <w:cs/>
        </w:rPr>
        <w:t xml:space="preserve"> </w:t>
      </w:r>
      <w:r w:rsidR="00B1137B" w:rsidRPr="00B1137B">
        <w:rPr>
          <w:rFonts w:asciiTheme="minorBidi" w:hAnsiTheme="minorBidi" w:cs="Cordia New"/>
          <w:sz w:val="30"/>
          <w:szCs w:val="30"/>
        </w:rPr>
        <w:t>Can present evidence of shares held such as the certificate of shares held from a</w:t>
      </w:r>
      <w:r w:rsidR="00B1137B">
        <w:rPr>
          <w:rFonts w:asciiTheme="minorBidi" w:hAnsiTheme="minorBidi" w:cs="Cordia New"/>
          <w:sz w:val="30"/>
          <w:szCs w:val="30"/>
        </w:rPr>
        <w:t xml:space="preserve"> </w:t>
      </w:r>
      <w:r w:rsidR="00B1137B" w:rsidRPr="00B1137B">
        <w:rPr>
          <w:rFonts w:asciiTheme="minorBidi" w:hAnsiTheme="minorBidi" w:cs="Cordia New"/>
          <w:sz w:val="30"/>
          <w:szCs w:val="30"/>
        </w:rPr>
        <w:t>securities company or any other certificates from the Stock Exchange of Thailand</w:t>
      </w:r>
      <w:r w:rsidR="00B1137B">
        <w:rPr>
          <w:rFonts w:asciiTheme="minorBidi" w:hAnsiTheme="minorBidi" w:cs="Cordia New" w:hint="cs"/>
          <w:sz w:val="30"/>
          <w:szCs w:val="30"/>
          <w:cs/>
        </w:rPr>
        <w:t xml:space="preserve"> </w:t>
      </w:r>
      <w:r w:rsidR="00B1137B" w:rsidRPr="00B1137B">
        <w:rPr>
          <w:rFonts w:asciiTheme="minorBidi" w:hAnsiTheme="minorBidi" w:cs="Cordia New"/>
          <w:sz w:val="30"/>
          <w:szCs w:val="30"/>
          <w:cs/>
        </w:rPr>
        <w:t>(</w:t>
      </w:r>
      <w:r w:rsidR="00B1137B" w:rsidRPr="00B1137B">
        <w:rPr>
          <w:rFonts w:asciiTheme="minorBidi" w:hAnsiTheme="minorBidi" w:cs="Cordia New"/>
          <w:sz w:val="30"/>
          <w:szCs w:val="30"/>
        </w:rPr>
        <w:t>SET) or the Thailand Securities Depository (Thailand) Company Limited (TSD)</w:t>
      </w:r>
      <w:r w:rsidR="00826D2E">
        <w:rPr>
          <w:rFonts w:asciiTheme="minorBidi" w:hAnsiTheme="minorBidi" w:cs="Cordia New"/>
          <w:sz w:val="30"/>
          <w:szCs w:val="30"/>
        </w:rPr>
        <w:t>.</w:t>
      </w:r>
    </w:p>
    <w:p w14:paraId="360C6828" w14:textId="1756CCAF" w:rsidR="009E3138" w:rsidRDefault="00B91BE0" w:rsidP="00826D2E">
      <w:pPr>
        <w:tabs>
          <w:tab w:val="left" w:pos="630"/>
        </w:tabs>
        <w:spacing w:after="0"/>
        <w:ind w:left="270"/>
        <w:jc w:val="thaiDistribute"/>
        <w:rPr>
          <w:rFonts w:asciiTheme="minorBidi" w:hAnsiTheme="minorBidi" w:cs="Cordia New"/>
          <w:sz w:val="30"/>
          <w:szCs w:val="30"/>
          <w:u w:val="single"/>
        </w:rPr>
      </w:pPr>
      <w:r w:rsidRPr="00B91BE0">
        <w:rPr>
          <w:rFonts w:asciiTheme="minorBidi" w:hAnsiTheme="minorBidi"/>
          <w:sz w:val="30"/>
          <w:szCs w:val="30"/>
        </w:rPr>
        <w:t>2.2</w:t>
      </w:r>
      <w:r w:rsidR="00826D2E">
        <w:rPr>
          <w:rFonts w:asciiTheme="minorBidi" w:hAnsiTheme="minorBidi"/>
          <w:sz w:val="30"/>
          <w:szCs w:val="30"/>
        </w:rPr>
        <w:t xml:space="preserve"> </w:t>
      </w:r>
      <w:r w:rsidR="006115B0" w:rsidRPr="006115B0">
        <w:rPr>
          <w:rFonts w:asciiTheme="minorBidi" w:hAnsiTheme="minorBidi" w:cs="Cordia New"/>
          <w:sz w:val="30"/>
          <w:szCs w:val="30"/>
          <w:u w:val="single"/>
        </w:rPr>
        <w:t>Criteria for Proposing a Candidate for Election to the Company Board of Directors</w:t>
      </w:r>
    </w:p>
    <w:p w14:paraId="12A3EF2B" w14:textId="442F9D21" w:rsidR="00B91BE0" w:rsidRPr="009E3138" w:rsidRDefault="00B91BE0" w:rsidP="00826D2E">
      <w:pPr>
        <w:tabs>
          <w:tab w:val="left" w:pos="900"/>
        </w:tabs>
        <w:spacing w:after="0"/>
        <w:ind w:left="993" w:hanging="363"/>
        <w:jc w:val="thaiDistribute"/>
        <w:rPr>
          <w:rFonts w:asciiTheme="minorBidi" w:hAnsiTheme="minorBidi"/>
          <w:sz w:val="30"/>
          <w:szCs w:val="30"/>
        </w:rPr>
      </w:pPr>
      <w:r w:rsidRPr="00B91BE0">
        <w:rPr>
          <w:rFonts w:asciiTheme="minorBidi" w:hAnsiTheme="minorBidi"/>
          <w:sz w:val="30"/>
          <w:szCs w:val="30"/>
        </w:rPr>
        <w:t>2.2.1</w:t>
      </w:r>
      <w:r w:rsidRPr="00B91BE0">
        <w:rPr>
          <w:rFonts w:asciiTheme="minorBidi" w:hAnsiTheme="minorBidi" w:cs="Cordia New"/>
          <w:sz w:val="30"/>
          <w:szCs w:val="30"/>
          <w:cs/>
        </w:rPr>
        <w:t xml:space="preserve"> </w:t>
      </w:r>
      <w:r w:rsidR="006115B0" w:rsidRPr="006115B0">
        <w:rPr>
          <w:rFonts w:asciiTheme="minorBidi" w:hAnsiTheme="minorBidi" w:cs="Cordia New"/>
          <w:sz w:val="30"/>
          <w:szCs w:val="30"/>
        </w:rPr>
        <w:t>The candidates nominated for the Board of Directors should process the following</w:t>
      </w:r>
      <w:r w:rsidR="006115B0">
        <w:rPr>
          <w:rFonts w:asciiTheme="minorBidi" w:hAnsiTheme="minorBidi" w:cs="Cordia New"/>
          <w:sz w:val="30"/>
          <w:szCs w:val="30"/>
        </w:rPr>
        <w:t xml:space="preserve"> </w:t>
      </w:r>
      <w:r w:rsidR="00826D2E">
        <w:rPr>
          <w:rFonts w:asciiTheme="minorBidi" w:hAnsiTheme="minorBidi" w:cs="Cordia New"/>
          <w:sz w:val="30"/>
          <w:szCs w:val="30"/>
        </w:rPr>
        <w:t xml:space="preserve">   </w:t>
      </w:r>
      <w:r w:rsidR="00826D2E">
        <w:rPr>
          <w:rFonts w:asciiTheme="minorBidi" w:hAnsiTheme="minorBidi" w:cs="Cordia New"/>
          <w:sz w:val="30"/>
          <w:szCs w:val="30"/>
        </w:rPr>
        <w:br/>
        <w:t xml:space="preserve">   </w:t>
      </w:r>
      <w:r w:rsidR="00826D2E" w:rsidRPr="00826D2E">
        <w:rPr>
          <w:rFonts w:asciiTheme="minorBidi" w:hAnsiTheme="minorBidi" w:cs="Cordia New"/>
          <w:szCs w:val="22"/>
        </w:rPr>
        <w:t xml:space="preserve"> </w:t>
      </w:r>
      <w:r w:rsidR="006115B0" w:rsidRPr="006115B0">
        <w:rPr>
          <w:rFonts w:asciiTheme="minorBidi" w:hAnsiTheme="minorBidi" w:cs="Cordia New"/>
          <w:sz w:val="30"/>
          <w:szCs w:val="30"/>
        </w:rPr>
        <w:t>qualifications:</w:t>
      </w:r>
    </w:p>
    <w:p w14:paraId="01898E23" w14:textId="7F196BEF" w:rsidR="006115B0" w:rsidRDefault="00826D2E" w:rsidP="00826D2E">
      <w:pPr>
        <w:spacing w:after="0"/>
        <w:ind w:left="1134"/>
        <w:jc w:val="thaiDistribute"/>
        <w:rPr>
          <w:rFonts w:asciiTheme="minorBidi" w:hAnsiTheme="minorBidi" w:cs="Cordia New"/>
          <w:sz w:val="30"/>
          <w:szCs w:val="30"/>
        </w:rPr>
      </w:pPr>
      <w:r>
        <w:rPr>
          <w:rFonts w:asciiTheme="minorBidi" w:hAnsiTheme="minorBidi"/>
          <w:sz w:val="30"/>
          <w:szCs w:val="30"/>
        </w:rPr>
        <w:t xml:space="preserve"> </w:t>
      </w:r>
      <w:r w:rsidR="00B91BE0" w:rsidRPr="00B91BE0">
        <w:rPr>
          <w:rFonts w:asciiTheme="minorBidi" w:hAnsiTheme="minorBidi"/>
          <w:sz w:val="30"/>
          <w:szCs w:val="30"/>
        </w:rPr>
        <w:t xml:space="preserve">(1) </w:t>
      </w:r>
      <w:r w:rsidR="006115B0" w:rsidRPr="006115B0">
        <w:rPr>
          <w:rFonts w:asciiTheme="minorBidi" w:hAnsiTheme="minorBidi" w:cs="Cordia New"/>
          <w:sz w:val="30"/>
          <w:szCs w:val="30"/>
        </w:rPr>
        <w:t>Must possess the required qualifications and not possess the prohibited</w:t>
      </w:r>
      <w:r w:rsidR="006115B0">
        <w:rPr>
          <w:rFonts w:asciiTheme="minorBidi" w:hAnsiTheme="minorBidi" w:cs="Cordia New"/>
          <w:sz w:val="30"/>
          <w:szCs w:val="30"/>
        </w:rPr>
        <w:t xml:space="preserve"> </w:t>
      </w:r>
      <w:r>
        <w:rPr>
          <w:rFonts w:asciiTheme="minorBidi" w:hAnsiTheme="minorBidi" w:cs="Cordia New"/>
          <w:sz w:val="30"/>
          <w:szCs w:val="30"/>
        </w:rPr>
        <w:t xml:space="preserve">    </w:t>
      </w:r>
      <w:r>
        <w:rPr>
          <w:rFonts w:asciiTheme="minorBidi" w:hAnsiTheme="minorBidi" w:cs="Cordia New"/>
          <w:sz w:val="30"/>
          <w:szCs w:val="30"/>
        </w:rPr>
        <w:br/>
        <w:t xml:space="preserve">       </w:t>
      </w:r>
      <w:r w:rsidR="006115B0" w:rsidRPr="006115B0">
        <w:rPr>
          <w:rFonts w:asciiTheme="minorBidi" w:hAnsiTheme="minorBidi" w:cs="Cordia New"/>
          <w:sz w:val="30"/>
          <w:szCs w:val="30"/>
        </w:rPr>
        <w:t>characteristics set by the Public Limited Companies Act, the Securities and</w:t>
      </w:r>
      <w:r w:rsidR="006115B0">
        <w:rPr>
          <w:rFonts w:asciiTheme="minorBidi" w:hAnsiTheme="minorBidi" w:cs="Cordia New"/>
          <w:sz w:val="30"/>
          <w:szCs w:val="30"/>
        </w:rPr>
        <w:t xml:space="preserve"> </w:t>
      </w:r>
      <w:r w:rsidR="006115B0" w:rsidRPr="006115B0">
        <w:rPr>
          <w:rFonts w:asciiTheme="minorBidi" w:hAnsiTheme="minorBidi" w:cs="Cordia New"/>
          <w:sz w:val="30"/>
          <w:szCs w:val="30"/>
        </w:rPr>
        <w:t xml:space="preserve">Exchange </w:t>
      </w:r>
      <w:r>
        <w:rPr>
          <w:rFonts w:asciiTheme="minorBidi" w:hAnsiTheme="minorBidi" w:cs="Cordia New"/>
          <w:sz w:val="30"/>
          <w:szCs w:val="30"/>
        </w:rPr>
        <w:br/>
        <w:t xml:space="preserve">       </w:t>
      </w:r>
      <w:r w:rsidR="006115B0" w:rsidRPr="006115B0">
        <w:rPr>
          <w:rFonts w:asciiTheme="minorBidi" w:hAnsiTheme="minorBidi" w:cs="Cordia New"/>
          <w:sz w:val="30"/>
          <w:szCs w:val="30"/>
        </w:rPr>
        <w:t>Act, the principles of Good Corporate Governance and the Articles</w:t>
      </w:r>
      <w:r w:rsidR="006115B0">
        <w:rPr>
          <w:rFonts w:asciiTheme="minorBidi" w:hAnsiTheme="minorBidi" w:cs="Cordia New"/>
          <w:sz w:val="30"/>
          <w:szCs w:val="30"/>
        </w:rPr>
        <w:t xml:space="preserve"> </w:t>
      </w:r>
      <w:r w:rsidR="006115B0" w:rsidRPr="006115B0">
        <w:rPr>
          <w:rFonts w:asciiTheme="minorBidi" w:hAnsiTheme="minorBidi" w:cs="Cordia New"/>
          <w:sz w:val="30"/>
          <w:szCs w:val="30"/>
        </w:rPr>
        <w:t xml:space="preserve">of Association of </w:t>
      </w:r>
      <w:r>
        <w:rPr>
          <w:rFonts w:asciiTheme="minorBidi" w:hAnsiTheme="minorBidi" w:cs="Cordia New"/>
          <w:sz w:val="30"/>
          <w:szCs w:val="30"/>
        </w:rPr>
        <w:br/>
        <w:t xml:space="preserve">       </w:t>
      </w:r>
      <w:r w:rsidR="006115B0" w:rsidRPr="006115B0">
        <w:rPr>
          <w:rFonts w:asciiTheme="minorBidi" w:hAnsiTheme="minorBidi" w:cs="Cordia New"/>
          <w:sz w:val="30"/>
          <w:szCs w:val="30"/>
        </w:rPr>
        <w:t>the Company</w:t>
      </w:r>
      <w:r>
        <w:rPr>
          <w:rFonts w:asciiTheme="minorBidi" w:hAnsiTheme="minorBidi" w:cs="Cordia New"/>
          <w:sz w:val="30"/>
          <w:szCs w:val="30"/>
        </w:rPr>
        <w:t>.</w:t>
      </w:r>
    </w:p>
    <w:p w14:paraId="1ACF2CAE" w14:textId="1A6E282D" w:rsidR="006115B0" w:rsidRPr="006115B0" w:rsidRDefault="00826D2E" w:rsidP="006115B0">
      <w:pPr>
        <w:spacing w:after="0"/>
        <w:ind w:left="1134" w:hanging="283"/>
        <w:jc w:val="thaiDistribute"/>
        <w:rPr>
          <w:rFonts w:asciiTheme="minorBidi" w:hAnsiTheme="minorBidi" w:cs="Cordia New"/>
          <w:sz w:val="30"/>
          <w:szCs w:val="30"/>
        </w:rPr>
      </w:pPr>
      <w:r>
        <w:rPr>
          <w:rFonts w:asciiTheme="minorBidi" w:hAnsiTheme="minorBidi"/>
          <w:sz w:val="30"/>
          <w:szCs w:val="30"/>
        </w:rPr>
        <w:t xml:space="preserve">      </w:t>
      </w:r>
      <w:r w:rsidR="00B91BE0" w:rsidRPr="00B91BE0">
        <w:rPr>
          <w:rFonts w:asciiTheme="minorBidi" w:hAnsiTheme="minorBidi"/>
          <w:sz w:val="30"/>
          <w:szCs w:val="30"/>
        </w:rPr>
        <w:t xml:space="preserve">(2) </w:t>
      </w:r>
      <w:r w:rsidR="006115B0" w:rsidRPr="006115B0">
        <w:rPr>
          <w:rFonts w:asciiTheme="minorBidi" w:hAnsiTheme="minorBidi" w:cs="Cordia New"/>
          <w:sz w:val="30"/>
          <w:szCs w:val="30"/>
        </w:rPr>
        <w:t>Be knowledgeable, proficient and experienced in a manner beneficial to the</w:t>
      </w:r>
      <w:r w:rsidR="006115B0">
        <w:rPr>
          <w:rFonts w:asciiTheme="minorBidi" w:hAnsiTheme="minorBidi" w:cs="Cordia New"/>
          <w:sz w:val="30"/>
          <w:szCs w:val="30"/>
        </w:rPr>
        <w:t xml:space="preserve"> </w:t>
      </w:r>
      <w:r>
        <w:rPr>
          <w:rFonts w:asciiTheme="minorBidi" w:hAnsiTheme="minorBidi" w:cs="Cordia New"/>
          <w:sz w:val="30"/>
          <w:szCs w:val="30"/>
        </w:rPr>
        <w:br/>
        <w:t xml:space="preserve">       </w:t>
      </w:r>
      <w:r w:rsidR="006115B0" w:rsidRPr="006115B0">
        <w:rPr>
          <w:rFonts w:asciiTheme="minorBidi" w:hAnsiTheme="minorBidi" w:cs="Cordia New"/>
          <w:sz w:val="30"/>
          <w:szCs w:val="30"/>
        </w:rPr>
        <w:t>Company’s operation</w:t>
      </w:r>
      <w:r>
        <w:rPr>
          <w:rFonts w:asciiTheme="minorBidi" w:hAnsiTheme="minorBidi" w:cs="Cordia New"/>
          <w:sz w:val="30"/>
          <w:szCs w:val="30"/>
        </w:rPr>
        <w:t>.</w:t>
      </w:r>
    </w:p>
    <w:p w14:paraId="6E73DB1F" w14:textId="77777777" w:rsidR="006115B0" w:rsidRDefault="00B91BE0" w:rsidP="00826D2E">
      <w:pPr>
        <w:spacing w:after="0"/>
        <w:ind w:left="630" w:hanging="360"/>
        <w:jc w:val="thaiDistribute"/>
        <w:rPr>
          <w:rFonts w:asciiTheme="minorBidi" w:hAnsiTheme="minorBidi"/>
          <w:sz w:val="30"/>
          <w:szCs w:val="30"/>
        </w:rPr>
      </w:pPr>
      <w:r w:rsidRPr="00B91BE0">
        <w:rPr>
          <w:rFonts w:asciiTheme="minorBidi" w:hAnsiTheme="minorBidi"/>
          <w:sz w:val="30"/>
          <w:szCs w:val="30"/>
        </w:rPr>
        <w:lastRenderedPageBreak/>
        <w:t>2.3</w:t>
      </w:r>
      <w:r w:rsidRPr="00B91BE0">
        <w:rPr>
          <w:rFonts w:asciiTheme="minorBidi" w:hAnsiTheme="minorBidi" w:cs="Cordia New"/>
          <w:sz w:val="30"/>
          <w:szCs w:val="30"/>
          <w:cs/>
        </w:rPr>
        <w:t xml:space="preserve"> </w:t>
      </w:r>
      <w:r w:rsidR="006115B0" w:rsidRPr="006115B0">
        <w:rPr>
          <w:rFonts w:asciiTheme="minorBidi" w:hAnsiTheme="minorBidi" w:cs="Cordia New"/>
          <w:sz w:val="30"/>
          <w:szCs w:val="30"/>
          <w:u w:val="single"/>
        </w:rPr>
        <w:t xml:space="preserve">Procedures for Consideration </w:t>
      </w:r>
    </w:p>
    <w:p w14:paraId="0FEE0D99" w14:textId="2A886967" w:rsidR="00DC064B" w:rsidRPr="00826D2E" w:rsidRDefault="00DC064B" w:rsidP="00826D2E">
      <w:pPr>
        <w:pStyle w:val="ListParagraph"/>
        <w:numPr>
          <w:ilvl w:val="0"/>
          <w:numId w:val="8"/>
        </w:numPr>
        <w:spacing w:after="0"/>
        <w:ind w:left="900"/>
        <w:jc w:val="thaiDistribute"/>
        <w:rPr>
          <w:rFonts w:asciiTheme="minorBidi" w:hAnsiTheme="minorBidi" w:cs="Cordia New"/>
          <w:sz w:val="30"/>
          <w:szCs w:val="30"/>
        </w:rPr>
      </w:pPr>
      <w:r w:rsidRPr="00826D2E">
        <w:rPr>
          <w:rFonts w:asciiTheme="minorBidi" w:hAnsiTheme="minorBidi" w:cs="Cordia New"/>
          <w:sz w:val="30"/>
          <w:szCs w:val="30"/>
        </w:rPr>
        <w:t xml:space="preserve">The shareholder who possesses the qualifications set forth in Section </w:t>
      </w:r>
      <w:r w:rsidRPr="00826D2E">
        <w:rPr>
          <w:rFonts w:asciiTheme="minorBidi" w:hAnsiTheme="minorBidi" w:cs="Cordia New"/>
          <w:sz w:val="30"/>
          <w:szCs w:val="30"/>
          <w:cs/>
        </w:rPr>
        <w:t>2.1</w:t>
      </w:r>
      <w:r w:rsidRPr="00826D2E">
        <w:rPr>
          <w:rFonts w:asciiTheme="minorBidi" w:hAnsiTheme="minorBidi" w:cs="Cordia New"/>
          <w:sz w:val="30"/>
          <w:szCs w:val="30"/>
        </w:rPr>
        <w:t xml:space="preserve"> must fill in</w:t>
      </w:r>
      <w:r w:rsidRPr="00826D2E">
        <w:rPr>
          <w:rFonts w:asciiTheme="minorBidi" w:hAnsiTheme="minorBidi" w:cs="Cordia New" w:hint="cs"/>
          <w:sz w:val="30"/>
          <w:szCs w:val="30"/>
          <w:cs/>
        </w:rPr>
        <w:t xml:space="preserve"> </w:t>
      </w:r>
      <w:r w:rsidRPr="00826D2E">
        <w:rPr>
          <w:rFonts w:asciiTheme="minorBidi" w:hAnsiTheme="minorBidi" w:cs="Cordia New"/>
          <w:sz w:val="30"/>
          <w:szCs w:val="30"/>
          <w:cs/>
        </w:rPr>
        <w:t>“</w:t>
      </w:r>
      <w:r w:rsidRPr="00826D2E">
        <w:rPr>
          <w:rFonts w:asciiTheme="minorBidi" w:hAnsiTheme="minorBidi" w:cs="Cordia New"/>
          <w:sz w:val="30"/>
          <w:szCs w:val="30"/>
        </w:rPr>
        <w:t>Form for Nomination of a Candidate for the Board of Directors of the Company”</w:t>
      </w:r>
      <w:r w:rsidRPr="00826D2E">
        <w:rPr>
          <w:rFonts w:asciiTheme="minorBidi" w:hAnsiTheme="minorBidi" w:cs="Cordia New" w:hint="cs"/>
          <w:sz w:val="30"/>
          <w:szCs w:val="30"/>
          <w:cs/>
        </w:rPr>
        <w:t xml:space="preserve"> </w:t>
      </w:r>
      <w:r w:rsidRPr="00826D2E">
        <w:rPr>
          <w:rFonts w:asciiTheme="minorBidi" w:hAnsiTheme="minorBidi" w:cs="Cordia New"/>
          <w:sz w:val="30"/>
          <w:szCs w:val="30"/>
          <w:cs/>
        </w:rPr>
        <w:t>(</w:t>
      </w:r>
      <w:r w:rsidRPr="00826D2E">
        <w:rPr>
          <w:rFonts w:asciiTheme="minorBidi" w:hAnsiTheme="minorBidi" w:cs="Cordia New"/>
          <w:sz w:val="30"/>
          <w:szCs w:val="30"/>
        </w:rPr>
        <w:t xml:space="preserve">Form B) and sign his/her name. </w:t>
      </w:r>
    </w:p>
    <w:p w14:paraId="20E1886C" w14:textId="77777777" w:rsidR="00DC064B" w:rsidRDefault="00DC064B" w:rsidP="00826D2E">
      <w:pPr>
        <w:spacing w:after="0"/>
        <w:ind w:left="900"/>
        <w:jc w:val="thaiDistribute"/>
        <w:rPr>
          <w:rFonts w:asciiTheme="minorBidi" w:hAnsiTheme="minorBidi" w:cs="Cordia New"/>
          <w:sz w:val="30"/>
          <w:szCs w:val="30"/>
        </w:rPr>
      </w:pPr>
      <w:r w:rsidRPr="00DC064B">
        <w:rPr>
          <w:rFonts w:asciiTheme="minorBidi" w:hAnsiTheme="minorBidi" w:cs="Cordia New"/>
          <w:sz w:val="30"/>
          <w:szCs w:val="30"/>
        </w:rPr>
        <w:t>In cases where many shareholders have unified to propose a candidate for the Board</w:t>
      </w:r>
      <w:r>
        <w:rPr>
          <w:rFonts w:asciiTheme="minorBidi" w:hAnsiTheme="minorBidi" w:cs="Cordia New"/>
          <w:sz w:val="30"/>
          <w:szCs w:val="30"/>
        </w:rPr>
        <w:t xml:space="preserve"> </w:t>
      </w:r>
      <w:r w:rsidRPr="00DC064B">
        <w:rPr>
          <w:rFonts w:asciiTheme="minorBidi" w:hAnsiTheme="minorBidi" w:cs="Cordia New"/>
          <w:sz w:val="30"/>
          <w:szCs w:val="30"/>
        </w:rPr>
        <w:t>of Directors, each shareholder must fill in Form B and sign their names as evidence,</w:t>
      </w:r>
      <w:r>
        <w:rPr>
          <w:rFonts w:asciiTheme="minorBidi" w:hAnsiTheme="minorBidi" w:cs="Cordia New"/>
          <w:sz w:val="30"/>
          <w:szCs w:val="30"/>
        </w:rPr>
        <w:t xml:space="preserve"> </w:t>
      </w:r>
      <w:r w:rsidRPr="00DC064B">
        <w:rPr>
          <w:rFonts w:asciiTheme="minorBidi" w:hAnsiTheme="minorBidi" w:cs="Cordia New"/>
          <w:sz w:val="30"/>
          <w:szCs w:val="30"/>
        </w:rPr>
        <w:t>and consolidate all the forms into one set.</w:t>
      </w:r>
    </w:p>
    <w:p w14:paraId="411C7F0F" w14:textId="77777777" w:rsidR="00916174" w:rsidRDefault="00DC064B" w:rsidP="00916174">
      <w:pPr>
        <w:pStyle w:val="ListParagraph"/>
        <w:numPr>
          <w:ilvl w:val="0"/>
          <w:numId w:val="8"/>
        </w:numPr>
        <w:spacing w:after="0"/>
        <w:ind w:left="900"/>
        <w:jc w:val="thaiDistribute"/>
        <w:rPr>
          <w:rFonts w:asciiTheme="minorBidi" w:hAnsiTheme="minorBidi" w:cs="Cordia New"/>
          <w:sz w:val="30"/>
          <w:szCs w:val="30"/>
        </w:rPr>
      </w:pPr>
      <w:r w:rsidRPr="00826D2E">
        <w:rPr>
          <w:rFonts w:asciiTheme="minorBidi" w:hAnsiTheme="minorBidi" w:cs="Cordia New"/>
          <w:sz w:val="30"/>
          <w:szCs w:val="30"/>
        </w:rPr>
        <w:t>The nominated candidate must fill in the "Form of Personal Information of a Candidate Nominated for the Board of Directors” (Form B) and sign his/her name.</w:t>
      </w:r>
    </w:p>
    <w:p w14:paraId="03294625" w14:textId="77777777" w:rsidR="00916174" w:rsidRDefault="00DC064B" w:rsidP="00916174">
      <w:pPr>
        <w:pStyle w:val="ListParagraph"/>
        <w:numPr>
          <w:ilvl w:val="0"/>
          <w:numId w:val="8"/>
        </w:numPr>
        <w:spacing w:after="0"/>
        <w:ind w:left="900"/>
        <w:jc w:val="thaiDistribute"/>
        <w:rPr>
          <w:rFonts w:asciiTheme="minorBidi" w:hAnsiTheme="minorBidi" w:cs="Cordia New"/>
          <w:sz w:val="30"/>
          <w:szCs w:val="30"/>
        </w:rPr>
      </w:pPr>
      <w:r w:rsidRPr="00916174">
        <w:rPr>
          <w:rFonts w:asciiTheme="minorBidi" w:hAnsiTheme="minorBidi" w:cs="Cordia New"/>
          <w:sz w:val="30"/>
          <w:szCs w:val="30"/>
        </w:rPr>
        <w:t xml:space="preserve">The nominated candidate must prepare the evidence for submission to the Company as mentioned in Section </w:t>
      </w:r>
      <w:r w:rsidRPr="00916174">
        <w:rPr>
          <w:rFonts w:asciiTheme="minorBidi" w:hAnsiTheme="minorBidi" w:cs="Cordia New"/>
          <w:sz w:val="30"/>
          <w:szCs w:val="30"/>
          <w:cs/>
        </w:rPr>
        <w:t xml:space="preserve">2.3 (1) </w:t>
      </w:r>
      <w:r w:rsidRPr="00916174">
        <w:rPr>
          <w:rFonts w:asciiTheme="minorBidi" w:hAnsiTheme="minorBidi" w:cs="Cordia New"/>
          <w:sz w:val="30"/>
          <w:szCs w:val="30"/>
        </w:rPr>
        <w:t>and (</w:t>
      </w:r>
      <w:r w:rsidRPr="00916174">
        <w:rPr>
          <w:rFonts w:asciiTheme="minorBidi" w:hAnsiTheme="minorBidi" w:cs="Cordia New"/>
          <w:sz w:val="30"/>
          <w:szCs w:val="30"/>
          <w:cs/>
        </w:rPr>
        <w:t xml:space="preserve">2) </w:t>
      </w:r>
      <w:r w:rsidRPr="00916174">
        <w:rPr>
          <w:rFonts w:asciiTheme="minorBidi" w:hAnsiTheme="minorBidi" w:cs="Cordia New"/>
          <w:sz w:val="30"/>
          <w:szCs w:val="30"/>
        </w:rPr>
        <w:t>along with documentation showing educational background, personal background, and work experience.</w:t>
      </w:r>
    </w:p>
    <w:p w14:paraId="3E727E5A" w14:textId="6006E26C" w:rsidR="00773408" w:rsidRPr="00916174" w:rsidRDefault="00DC064B" w:rsidP="00916174">
      <w:pPr>
        <w:pStyle w:val="ListParagraph"/>
        <w:numPr>
          <w:ilvl w:val="0"/>
          <w:numId w:val="8"/>
        </w:numPr>
        <w:spacing w:after="0"/>
        <w:ind w:left="900"/>
        <w:jc w:val="thaiDistribute"/>
        <w:rPr>
          <w:rFonts w:asciiTheme="minorBidi" w:hAnsiTheme="minorBidi" w:cs="Cordia New"/>
          <w:sz w:val="30"/>
          <w:szCs w:val="30"/>
        </w:rPr>
      </w:pPr>
      <w:r w:rsidRPr="00916174">
        <w:rPr>
          <w:rFonts w:asciiTheme="minorBidi" w:hAnsiTheme="minorBidi" w:cs="Cordia New"/>
          <w:sz w:val="30"/>
          <w:szCs w:val="30"/>
        </w:rPr>
        <w:t xml:space="preserve">The nominated candidate may submit an unofficial copy of Form B together with the evidence to the Company via e-mail at </w:t>
      </w:r>
      <w:hyperlink r:id="rId8" w:history="1">
        <w:r w:rsidRPr="00916174">
          <w:rPr>
            <w:rStyle w:val="Hyperlink"/>
            <w:rFonts w:asciiTheme="minorBidi" w:hAnsiTheme="minorBidi"/>
            <w:sz w:val="30"/>
            <w:szCs w:val="30"/>
          </w:rPr>
          <w:t>ir@ncgroup.co.th</w:t>
        </w:r>
      </w:hyperlink>
      <w:r w:rsidRPr="00916174">
        <w:rPr>
          <w:rFonts w:asciiTheme="minorBidi" w:hAnsiTheme="minorBidi" w:cs="Cordia New"/>
          <w:sz w:val="30"/>
          <w:szCs w:val="30"/>
        </w:rPr>
        <w:t xml:space="preserve"> and must submit an official proposal to the Company via registered mail at:</w:t>
      </w:r>
    </w:p>
    <w:p w14:paraId="053D617A" w14:textId="77777777" w:rsidR="004D541B" w:rsidRPr="00916174" w:rsidRDefault="004D541B" w:rsidP="005A4836">
      <w:pPr>
        <w:spacing w:after="0"/>
        <w:jc w:val="thaiDistribute"/>
        <w:rPr>
          <w:rFonts w:asciiTheme="minorBidi" w:hAnsiTheme="minorBidi" w:cs="Cordia New"/>
          <w:sz w:val="20"/>
          <w:szCs w:val="20"/>
        </w:rPr>
      </w:pPr>
    </w:p>
    <w:p w14:paraId="59C9219F" w14:textId="77777777" w:rsidR="0025298A" w:rsidRPr="005A4836" w:rsidRDefault="004D541B" w:rsidP="0025298A">
      <w:pPr>
        <w:pStyle w:val="ListParagraph"/>
        <w:spacing w:after="0" w:line="240" w:lineRule="auto"/>
        <w:ind w:left="1440" w:hanging="22"/>
        <w:jc w:val="center"/>
        <w:rPr>
          <w:rFonts w:asciiTheme="minorBidi" w:hAnsiTheme="minorBidi" w:cs="Cordia New"/>
          <w:sz w:val="30"/>
          <w:szCs w:val="30"/>
        </w:rPr>
      </w:pPr>
      <w:r>
        <w:rPr>
          <w:rFonts w:asciiTheme="minorBidi" w:hAnsiTheme="minorBidi"/>
          <w:noProof/>
          <w:sz w:val="30"/>
          <w:szCs w:val="30"/>
        </w:rPr>
        <mc:AlternateContent>
          <mc:Choice Requires="wps">
            <w:drawing>
              <wp:anchor distT="0" distB="0" distL="114300" distR="114300" simplePos="0" relativeHeight="251661312" behindDoc="0" locked="0" layoutInCell="1" allowOverlap="1" wp14:anchorId="04C54C43" wp14:editId="3532C544">
                <wp:simplePos x="0" y="0"/>
                <wp:positionH relativeFrom="column">
                  <wp:posOffset>1500505</wp:posOffset>
                </wp:positionH>
                <wp:positionV relativeFrom="paragraph">
                  <wp:posOffset>-71120</wp:posOffset>
                </wp:positionV>
                <wp:extent cx="3594100" cy="1250950"/>
                <wp:effectExtent l="0" t="0" r="25400" b="25400"/>
                <wp:wrapNone/>
                <wp:docPr id="398075434" name="Rectangle 1"/>
                <wp:cNvGraphicFramePr/>
                <a:graphic xmlns:a="http://schemas.openxmlformats.org/drawingml/2006/main">
                  <a:graphicData uri="http://schemas.microsoft.com/office/word/2010/wordprocessingShape">
                    <wps:wsp>
                      <wps:cNvSpPr/>
                      <wps:spPr>
                        <a:xfrm>
                          <a:off x="0" y="0"/>
                          <a:ext cx="3594100" cy="12509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F5FD5" id="Rectangle 1" o:spid="_x0000_s1026" style="position:absolute;margin-left:118.15pt;margin-top:-5.6pt;width:283pt;height: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" filled="f" strokecolor="black [3200]" strokeweight="1pt"/>
            </w:pict>
          </mc:Fallback>
        </mc:AlternateContent>
      </w:r>
      <w:r w:rsidR="005A4836" w:rsidRPr="005A4836">
        <w:rPr>
          <w:rFonts w:asciiTheme="minorBidi" w:hAnsiTheme="minorBidi" w:cs="Cordia New"/>
          <w:sz w:val="30"/>
          <w:szCs w:val="30"/>
        </w:rPr>
        <w:t xml:space="preserve"> </w:t>
      </w:r>
      <w:r w:rsidR="0025298A">
        <w:rPr>
          <w:rFonts w:asciiTheme="minorBidi" w:hAnsiTheme="minorBidi" w:cs="Cordia New"/>
          <w:sz w:val="30"/>
          <w:szCs w:val="30"/>
        </w:rPr>
        <w:t>Company Secretary</w:t>
      </w:r>
      <w:r w:rsidR="0025298A" w:rsidRPr="005A4836">
        <w:rPr>
          <w:rFonts w:asciiTheme="minorBidi" w:hAnsiTheme="minorBidi" w:cs="Cordia New"/>
          <w:sz w:val="30"/>
          <w:szCs w:val="30"/>
        </w:rPr>
        <w:t xml:space="preserve"> Department</w:t>
      </w:r>
    </w:p>
    <w:p w14:paraId="141BB8D7" w14:textId="77777777" w:rsidR="0025298A" w:rsidRPr="005A4836" w:rsidRDefault="0025298A" w:rsidP="0025298A">
      <w:pPr>
        <w:pStyle w:val="ListParagraph"/>
        <w:spacing w:after="0" w:line="240" w:lineRule="auto"/>
        <w:ind w:left="1440" w:hanging="22"/>
        <w:jc w:val="center"/>
        <w:rPr>
          <w:rFonts w:asciiTheme="minorBidi" w:hAnsiTheme="minorBidi" w:cs="Cordia New"/>
          <w:sz w:val="30"/>
          <w:szCs w:val="30"/>
        </w:rPr>
      </w:pPr>
      <w:r w:rsidRPr="005A4836">
        <w:rPr>
          <w:rFonts w:asciiTheme="minorBidi" w:hAnsiTheme="minorBidi" w:cs="Cordia New"/>
          <w:sz w:val="30"/>
          <w:szCs w:val="30"/>
        </w:rPr>
        <w:t>N.C. Housing Public Company Limited</w:t>
      </w:r>
    </w:p>
    <w:p w14:paraId="068ECF0D" w14:textId="77777777" w:rsidR="0025298A" w:rsidRDefault="0025298A" w:rsidP="0025298A">
      <w:pPr>
        <w:pStyle w:val="HTMLPreformatted"/>
        <w:ind w:left="1832"/>
        <w:rPr>
          <w:rFonts w:ascii="Cordia New" w:hAnsi="Cordia New" w:cs="Cordia New"/>
          <w:sz w:val="30"/>
          <w:szCs w:val="30"/>
        </w:rPr>
      </w:pPr>
      <w:r>
        <w:rPr>
          <w:rFonts w:ascii="Cordia New" w:hAnsi="Cordia New" w:cs="Cordia New"/>
          <w:sz w:val="30"/>
          <w:szCs w:val="30"/>
        </w:rPr>
        <w:tab/>
        <w:t xml:space="preserve">        No. </w:t>
      </w:r>
      <w:r w:rsidRPr="00A26945">
        <w:rPr>
          <w:rFonts w:ascii="Cordia New" w:hAnsi="Cordia New" w:cs="Cordia New"/>
          <w:sz w:val="30"/>
          <w:szCs w:val="30"/>
        </w:rPr>
        <w:t xml:space="preserve">70 Moo 5, Bueng Kham Phroi Subdistrict, </w:t>
      </w:r>
    </w:p>
    <w:p w14:paraId="2FA9C904" w14:textId="77777777" w:rsidR="0025298A" w:rsidRDefault="0025298A" w:rsidP="0025298A">
      <w:pPr>
        <w:pStyle w:val="HTMLPreformatted"/>
        <w:ind w:left="1832"/>
        <w:rPr>
          <w:rFonts w:ascii="Cordia New" w:hAnsi="Cordia New" w:cs="Cordia New"/>
          <w:sz w:val="30"/>
          <w:szCs w:val="30"/>
        </w:rPr>
      </w:pPr>
      <w:r>
        <w:rPr>
          <w:rFonts w:ascii="Cordia New" w:hAnsi="Cordia New" w:cs="Cordia New"/>
          <w:sz w:val="30"/>
          <w:szCs w:val="30"/>
        </w:rPr>
        <w:tab/>
        <w:t xml:space="preserve">        </w:t>
      </w:r>
      <w:r w:rsidRPr="00A26945">
        <w:rPr>
          <w:rFonts w:ascii="Cordia New" w:hAnsi="Cordia New" w:cs="Cordia New"/>
          <w:sz w:val="30"/>
          <w:szCs w:val="30"/>
        </w:rPr>
        <w:t>Lam Luk Ka District, Pathum Thani 12150</w:t>
      </w:r>
    </w:p>
    <w:p w14:paraId="10845A32" w14:textId="1F916723" w:rsidR="005A4836" w:rsidRPr="00916174" w:rsidRDefault="005A4836" w:rsidP="0025298A">
      <w:pPr>
        <w:pStyle w:val="ListParagraph"/>
        <w:ind w:left="1440" w:hanging="22"/>
        <w:jc w:val="center"/>
        <w:rPr>
          <w:rFonts w:asciiTheme="minorBidi" w:hAnsiTheme="minorBidi" w:cs="Cordia New"/>
          <w:szCs w:val="22"/>
        </w:rPr>
      </w:pPr>
    </w:p>
    <w:p w14:paraId="544D9BBC" w14:textId="77777777" w:rsidR="00916174" w:rsidRPr="00916174" w:rsidRDefault="00DC064B" w:rsidP="00916174">
      <w:pPr>
        <w:pStyle w:val="ListParagraph"/>
        <w:numPr>
          <w:ilvl w:val="0"/>
          <w:numId w:val="8"/>
        </w:numPr>
        <w:spacing w:after="0"/>
        <w:ind w:left="900"/>
        <w:jc w:val="thaiDistribute"/>
        <w:rPr>
          <w:rFonts w:asciiTheme="minorBidi" w:hAnsiTheme="minorBidi"/>
          <w:sz w:val="30"/>
          <w:szCs w:val="30"/>
        </w:rPr>
      </w:pPr>
      <w:r w:rsidRPr="00916174">
        <w:rPr>
          <w:rFonts w:asciiTheme="minorBidi" w:hAnsiTheme="minorBidi" w:cs="Cordia New"/>
          <w:sz w:val="30"/>
          <w:szCs w:val="30"/>
        </w:rPr>
        <w:t>The Board of Directors will consider the suitability of nominees</w:t>
      </w:r>
      <w:r w:rsidR="00916174">
        <w:rPr>
          <w:rFonts w:asciiTheme="minorBidi" w:hAnsiTheme="minorBidi" w:cs="Cordia New"/>
          <w:sz w:val="30"/>
          <w:szCs w:val="30"/>
        </w:rPr>
        <w:t>.</w:t>
      </w:r>
    </w:p>
    <w:p w14:paraId="597378C4" w14:textId="735E5F05" w:rsidR="00916174" w:rsidRPr="00916174" w:rsidRDefault="00DC064B" w:rsidP="00916174">
      <w:pPr>
        <w:pStyle w:val="ListParagraph"/>
        <w:numPr>
          <w:ilvl w:val="0"/>
          <w:numId w:val="8"/>
        </w:numPr>
        <w:spacing w:after="0"/>
        <w:ind w:left="900"/>
        <w:jc w:val="thaiDistribute"/>
        <w:rPr>
          <w:rFonts w:asciiTheme="minorBidi" w:hAnsiTheme="minorBidi"/>
          <w:sz w:val="30"/>
          <w:szCs w:val="30"/>
        </w:rPr>
      </w:pPr>
      <w:r w:rsidRPr="00916174">
        <w:rPr>
          <w:rFonts w:asciiTheme="minorBidi" w:hAnsiTheme="minorBidi" w:cs="Cordia New"/>
          <w:sz w:val="30"/>
          <w:szCs w:val="30"/>
        </w:rPr>
        <w:t>Nominees approved by the Board of Directors shall be included in the agenda of the Annual General Meeting of Shareholders notice along with the Board of Directors’ opinions. Justification for rejection of any nominations will be declared in the Annual General Meeting of Shareholders.</w:t>
      </w:r>
    </w:p>
    <w:p w14:paraId="18CB4AF7" w14:textId="77777777" w:rsidR="00916174" w:rsidRPr="00916174" w:rsidRDefault="00916174" w:rsidP="00916174">
      <w:pPr>
        <w:spacing w:after="0"/>
        <w:jc w:val="thaiDistribute"/>
        <w:rPr>
          <w:rFonts w:asciiTheme="minorBidi" w:hAnsiTheme="minorBidi"/>
          <w:sz w:val="18"/>
          <w:szCs w:val="18"/>
        </w:rPr>
      </w:pPr>
    </w:p>
    <w:p w14:paraId="660ADB9D" w14:textId="48F42670" w:rsidR="00DC064B" w:rsidRPr="00916174" w:rsidRDefault="00DC064B" w:rsidP="00916174">
      <w:pPr>
        <w:spacing w:after="0"/>
        <w:ind w:left="540"/>
        <w:jc w:val="thaiDistribute"/>
        <w:rPr>
          <w:rFonts w:asciiTheme="minorBidi" w:hAnsiTheme="minorBidi"/>
          <w:sz w:val="30"/>
          <w:szCs w:val="30"/>
        </w:rPr>
      </w:pPr>
      <w:r w:rsidRPr="00916174">
        <w:rPr>
          <w:rFonts w:asciiTheme="minorBidi" w:hAnsiTheme="minorBidi" w:cs="Cordia New"/>
          <w:b/>
          <w:bCs/>
          <w:sz w:val="30"/>
          <w:szCs w:val="30"/>
          <w:u w:val="single"/>
        </w:rPr>
        <w:t xml:space="preserve">Period for Submitting Proposals </w:t>
      </w:r>
    </w:p>
    <w:p w14:paraId="326743E7" w14:textId="6D2C8D42" w:rsidR="00B91BE0" w:rsidRPr="00DC064B" w:rsidRDefault="00DC064B" w:rsidP="00916174">
      <w:pPr>
        <w:spacing w:after="0"/>
        <w:ind w:firstLine="540"/>
        <w:jc w:val="thaiDistribute"/>
        <w:rPr>
          <w:rFonts w:asciiTheme="minorBidi" w:hAnsiTheme="minorBidi" w:cs="Cordia New"/>
          <w:color w:val="FF0000"/>
          <w:sz w:val="30"/>
          <w:szCs w:val="30"/>
        </w:rPr>
      </w:pPr>
      <w:r w:rsidRPr="00DC064B">
        <w:rPr>
          <w:rFonts w:asciiTheme="minorBidi" w:hAnsiTheme="minorBidi" w:cs="Cordia New"/>
          <w:sz w:val="30"/>
          <w:szCs w:val="30"/>
        </w:rPr>
        <w:t>Shareholders wishing to submit proposals for consideration by the Board of Directors for</w:t>
      </w:r>
      <w:r>
        <w:rPr>
          <w:rFonts w:asciiTheme="minorBidi" w:hAnsiTheme="minorBidi" w:cs="Cordia New"/>
          <w:sz w:val="30"/>
          <w:szCs w:val="30"/>
        </w:rPr>
        <w:t xml:space="preserve"> </w:t>
      </w:r>
      <w:r w:rsidRPr="00DC064B">
        <w:rPr>
          <w:rFonts w:asciiTheme="minorBidi" w:hAnsiTheme="minorBidi" w:cs="Cordia New"/>
          <w:sz w:val="30"/>
          <w:szCs w:val="30"/>
        </w:rPr>
        <w:t>issues to be included in the agenda of the Annual General Meeting of Shareholders or for</w:t>
      </w:r>
      <w:r>
        <w:rPr>
          <w:rFonts w:asciiTheme="minorBidi" w:hAnsiTheme="minorBidi" w:cs="Cordia New"/>
          <w:sz w:val="30"/>
          <w:szCs w:val="30"/>
        </w:rPr>
        <w:t xml:space="preserve"> </w:t>
      </w:r>
      <w:r w:rsidRPr="00DC064B">
        <w:rPr>
          <w:rFonts w:asciiTheme="minorBidi" w:hAnsiTheme="minorBidi" w:cs="Cordia New"/>
          <w:sz w:val="30"/>
          <w:szCs w:val="30"/>
        </w:rPr>
        <w:t>nominations of candidates for the Board of Directors may submit an official proposal to the</w:t>
      </w:r>
      <w:r>
        <w:rPr>
          <w:rFonts w:asciiTheme="minorBidi" w:hAnsiTheme="minorBidi" w:cs="Cordia New"/>
          <w:sz w:val="30"/>
          <w:szCs w:val="30"/>
        </w:rPr>
        <w:t xml:space="preserve"> </w:t>
      </w:r>
      <w:r w:rsidRPr="00DC064B">
        <w:rPr>
          <w:rFonts w:asciiTheme="minorBidi" w:hAnsiTheme="minorBidi" w:cs="Cordia New"/>
          <w:sz w:val="30"/>
          <w:szCs w:val="30"/>
        </w:rPr>
        <w:t xml:space="preserve">Company </w:t>
      </w:r>
      <w:r w:rsidRPr="00A366D8">
        <w:rPr>
          <w:rFonts w:asciiTheme="minorBidi" w:hAnsiTheme="minorBidi" w:cs="Cordia New"/>
          <w:color w:val="000000" w:themeColor="text1"/>
          <w:sz w:val="30"/>
          <w:szCs w:val="30"/>
        </w:rPr>
        <w:t xml:space="preserve">from </w:t>
      </w:r>
      <w:r w:rsidR="007721FF">
        <w:rPr>
          <w:rFonts w:asciiTheme="minorBidi" w:hAnsiTheme="minorBidi" w:cs="Cordia New"/>
          <w:color w:val="000000" w:themeColor="text1"/>
          <w:sz w:val="30"/>
          <w:szCs w:val="30"/>
        </w:rPr>
        <w:t xml:space="preserve">December </w:t>
      </w:r>
      <w:r w:rsidRPr="00A366D8">
        <w:rPr>
          <w:rFonts w:asciiTheme="minorBidi" w:hAnsiTheme="minorBidi" w:cs="Cordia New"/>
          <w:color w:val="000000" w:themeColor="text1"/>
          <w:sz w:val="30"/>
          <w:szCs w:val="30"/>
          <w:cs/>
        </w:rPr>
        <w:t xml:space="preserve">1 </w:t>
      </w:r>
      <w:r w:rsidRPr="00A366D8">
        <w:rPr>
          <w:rFonts w:asciiTheme="minorBidi" w:hAnsiTheme="minorBidi" w:cs="Cordia New"/>
          <w:color w:val="000000" w:themeColor="text1"/>
          <w:sz w:val="30"/>
          <w:szCs w:val="30"/>
        </w:rPr>
        <w:t xml:space="preserve">to </w:t>
      </w:r>
      <w:r w:rsidR="007721FF">
        <w:rPr>
          <w:rFonts w:asciiTheme="minorBidi" w:hAnsiTheme="minorBidi" w:cs="Cordia New"/>
          <w:color w:val="000000" w:themeColor="text1"/>
          <w:sz w:val="30"/>
          <w:szCs w:val="30"/>
        </w:rPr>
        <w:t>January</w:t>
      </w:r>
      <w:r w:rsidRPr="00A366D8">
        <w:rPr>
          <w:rFonts w:asciiTheme="minorBidi" w:hAnsiTheme="minorBidi" w:cs="Cordia New"/>
          <w:color w:val="000000" w:themeColor="text1"/>
          <w:sz w:val="30"/>
          <w:szCs w:val="30"/>
        </w:rPr>
        <w:t xml:space="preserve"> </w:t>
      </w:r>
      <w:r w:rsidR="007721FF">
        <w:rPr>
          <w:rFonts w:asciiTheme="minorBidi" w:hAnsiTheme="minorBidi" w:cs="Cordia New"/>
          <w:color w:val="000000" w:themeColor="text1"/>
          <w:sz w:val="30"/>
          <w:szCs w:val="30"/>
        </w:rPr>
        <w:t>30</w:t>
      </w:r>
      <w:r w:rsidRPr="00A366D8">
        <w:rPr>
          <w:rFonts w:asciiTheme="minorBidi" w:hAnsiTheme="minorBidi" w:cs="Cordia New"/>
          <w:color w:val="000000" w:themeColor="text1"/>
          <w:sz w:val="30"/>
          <w:szCs w:val="30"/>
        </w:rPr>
        <w:t xml:space="preserve">, </w:t>
      </w:r>
      <w:r w:rsidRPr="00A366D8">
        <w:rPr>
          <w:rFonts w:asciiTheme="minorBidi" w:hAnsiTheme="minorBidi" w:cs="Cordia New"/>
          <w:color w:val="000000" w:themeColor="text1"/>
          <w:sz w:val="30"/>
          <w:szCs w:val="30"/>
          <w:cs/>
        </w:rPr>
        <w:t>202</w:t>
      </w:r>
      <w:r w:rsidR="007721FF">
        <w:rPr>
          <w:rFonts w:asciiTheme="minorBidi" w:hAnsiTheme="minorBidi" w:cs="Cordia New"/>
          <w:color w:val="000000" w:themeColor="text1"/>
          <w:sz w:val="30"/>
          <w:szCs w:val="30"/>
        </w:rPr>
        <w:t>6</w:t>
      </w:r>
      <w:r w:rsidRPr="00A366D8">
        <w:rPr>
          <w:rFonts w:asciiTheme="minorBidi" w:hAnsiTheme="minorBidi" w:cs="Cordia New"/>
          <w:color w:val="000000" w:themeColor="text1"/>
          <w:sz w:val="30"/>
          <w:szCs w:val="30"/>
          <w:cs/>
        </w:rPr>
        <w:t>.</w:t>
      </w:r>
    </w:p>
    <w:sectPr w:rsidR="00B91BE0" w:rsidRPr="00DC064B" w:rsidSect="00EF4A45">
      <w:headerReference w:type="default" r:id="rId9"/>
      <w:footerReference w:type="default" r:id="rId10"/>
      <w:pgSz w:w="11906" w:h="16838"/>
      <w:pgMar w:top="117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217AB" w14:textId="77777777" w:rsidR="00CA0C32" w:rsidRDefault="00CA0C32" w:rsidP="00CA0C32">
      <w:pPr>
        <w:spacing w:after="0" w:line="240" w:lineRule="auto"/>
      </w:pPr>
      <w:r>
        <w:separator/>
      </w:r>
    </w:p>
  </w:endnote>
  <w:endnote w:type="continuationSeparator" w:id="0">
    <w:p w14:paraId="3C213991" w14:textId="77777777" w:rsidR="00CA0C32" w:rsidRDefault="00CA0C32" w:rsidP="00CA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929192"/>
      <w:docPartObj>
        <w:docPartGallery w:val="Page Numbers (Bottom of Page)"/>
        <w:docPartUnique/>
      </w:docPartObj>
    </w:sdtPr>
    <w:sdtEndPr>
      <w:rPr>
        <w:rFonts w:asciiTheme="minorBidi" w:hAnsiTheme="minorBidi"/>
        <w:sz w:val="24"/>
        <w:szCs w:val="32"/>
      </w:rPr>
    </w:sdtEndPr>
    <w:sdtContent>
      <w:p w14:paraId="7EF6B10A" w14:textId="129ED5CC" w:rsidR="00D9397C" w:rsidRPr="00D9397C" w:rsidRDefault="00D9397C">
        <w:pPr>
          <w:pStyle w:val="Footer"/>
          <w:jc w:val="right"/>
          <w:rPr>
            <w:rFonts w:asciiTheme="minorBidi" w:hAnsiTheme="minorBidi"/>
            <w:sz w:val="24"/>
            <w:szCs w:val="32"/>
          </w:rPr>
        </w:pPr>
        <w:r w:rsidRPr="00D9397C">
          <w:rPr>
            <w:rFonts w:asciiTheme="minorBidi" w:hAnsiTheme="minorBidi"/>
            <w:sz w:val="24"/>
            <w:szCs w:val="32"/>
          </w:rPr>
          <w:fldChar w:fldCharType="begin"/>
        </w:r>
        <w:r w:rsidRPr="00D9397C">
          <w:rPr>
            <w:rFonts w:asciiTheme="minorBidi" w:hAnsiTheme="minorBidi"/>
            <w:sz w:val="24"/>
            <w:szCs w:val="32"/>
          </w:rPr>
          <w:instrText xml:space="preserve"> PAGE   \* MERGEFORMAT </w:instrText>
        </w:r>
        <w:r w:rsidRPr="00D9397C">
          <w:rPr>
            <w:rFonts w:asciiTheme="minorBidi" w:hAnsiTheme="minorBidi"/>
            <w:sz w:val="24"/>
            <w:szCs w:val="32"/>
          </w:rPr>
          <w:fldChar w:fldCharType="separate"/>
        </w:r>
        <w:r w:rsidRPr="00D9397C">
          <w:rPr>
            <w:rFonts w:asciiTheme="minorBidi" w:hAnsiTheme="minorBidi"/>
            <w:noProof/>
            <w:sz w:val="24"/>
            <w:szCs w:val="32"/>
          </w:rPr>
          <w:t>2</w:t>
        </w:r>
        <w:r w:rsidRPr="00D9397C">
          <w:rPr>
            <w:rFonts w:asciiTheme="minorBidi" w:hAnsiTheme="minorBidi"/>
            <w:noProof/>
            <w:sz w:val="24"/>
            <w:szCs w:val="32"/>
          </w:rPr>
          <w:fldChar w:fldCharType="end"/>
        </w:r>
      </w:p>
    </w:sdtContent>
  </w:sdt>
  <w:p w14:paraId="4FED565A" w14:textId="77777777" w:rsidR="00D9397C" w:rsidRDefault="00D93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E1B3" w14:textId="77777777" w:rsidR="00CA0C32" w:rsidRDefault="00CA0C32" w:rsidP="00CA0C32">
      <w:pPr>
        <w:spacing w:after="0" w:line="240" w:lineRule="auto"/>
      </w:pPr>
      <w:r>
        <w:separator/>
      </w:r>
    </w:p>
  </w:footnote>
  <w:footnote w:type="continuationSeparator" w:id="0">
    <w:p w14:paraId="77012304" w14:textId="77777777" w:rsidR="00CA0C32" w:rsidRDefault="00CA0C32" w:rsidP="00CA0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8C67" w14:textId="6A7F2E1F" w:rsidR="00CA0C32" w:rsidRPr="00CA0C32" w:rsidRDefault="00396970" w:rsidP="00CA0C32">
    <w:pPr>
      <w:jc w:val="right"/>
      <w:rPr>
        <w:rFonts w:asciiTheme="minorBidi" w:hAnsiTheme="minorBidi"/>
        <w:sz w:val="28"/>
      </w:rPr>
    </w:pPr>
    <w:r w:rsidRPr="00D94A02">
      <w:rPr>
        <w:rFonts w:asciiTheme="minorBidi" w:hAnsiTheme="minorBidi"/>
        <w:noProof/>
        <w:sz w:val="30"/>
        <w:szCs w:val="30"/>
        <w:lang w:val="th-TH"/>
      </w:rPr>
      <w:drawing>
        <wp:anchor distT="0" distB="0" distL="114300" distR="114300" simplePos="0" relativeHeight="251659264" behindDoc="1" locked="0" layoutInCell="1" allowOverlap="1" wp14:anchorId="3387049F" wp14:editId="4172C5E2">
          <wp:simplePos x="0" y="0"/>
          <wp:positionH relativeFrom="column">
            <wp:posOffset>-507365</wp:posOffset>
          </wp:positionH>
          <wp:positionV relativeFrom="paragraph">
            <wp:posOffset>-220345</wp:posOffset>
          </wp:positionV>
          <wp:extent cx="720000" cy="720000"/>
          <wp:effectExtent l="0" t="0" r="0" b="0"/>
          <wp:wrapNone/>
          <wp:docPr id="1150887508" name="Picture 1150887508"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8590" name="Picture 2" descr="A logo with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CA0C32">
      <w:rPr>
        <w:rFonts w:asciiTheme="minorBidi" w:hAnsiTheme="minorBidi"/>
        <w:sz w:val="28"/>
      </w:rPr>
      <w:t xml:space="preserve"> </w:t>
    </w:r>
  </w:p>
  <w:p w14:paraId="4805FA2D" w14:textId="77777777" w:rsidR="00CA0C32" w:rsidRDefault="00CA0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D31"/>
    <w:multiLevelType w:val="hybridMultilevel"/>
    <w:tmpl w:val="84BC8F50"/>
    <w:lvl w:ilvl="0" w:tplc="18246A7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A07A2"/>
    <w:multiLevelType w:val="hybridMultilevel"/>
    <w:tmpl w:val="5644C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0E49E0"/>
    <w:multiLevelType w:val="hybridMultilevel"/>
    <w:tmpl w:val="A4D2B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762D0"/>
    <w:multiLevelType w:val="hybridMultilevel"/>
    <w:tmpl w:val="F6A6E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4579B"/>
    <w:multiLevelType w:val="hybridMultilevel"/>
    <w:tmpl w:val="5AFAC362"/>
    <w:lvl w:ilvl="0" w:tplc="CDF60FBE">
      <w:start w:val="1"/>
      <w:numFmt w:val="decimal"/>
      <w:lvlText w:val="(%1)"/>
      <w:lvlJc w:val="left"/>
      <w:pPr>
        <w:ind w:left="977" w:hanging="360"/>
      </w:pPr>
      <w:rPr>
        <w:rFonts w:cstheme="minorBidi" w:hint="default"/>
      </w:rPr>
    </w:lvl>
    <w:lvl w:ilvl="1" w:tplc="04090019" w:tentative="1">
      <w:start w:val="1"/>
      <w:numFmt w:val="lowerLetter"/>
      <w:lvlText w:val="%2."/>
      <w:lvlJc w:val="left"/>
      <w:pPr>
        <w:ind w:left="1697" w:hanging="360"/>
      </w:pPr>
    </w:lvl>
    <w:lvl w:ilvl="2" w:tplc="0409001B" w:tentative="1">
      <w:start w:val="1"/>
      <w:numFmt w:val="lowerRoman"/>
      <w:lvlText w:val="%3."/>
      <w:lvlJc w:val="right"/>
      <w:pPr>
        <w:ind w:left="2417" w:hanging="180"/>
      </w:pPr>
    </w:lvl>
    <w:lvl w:ilvl="3" w:tplc="0409000F" w:tentative="1">
      <w:start w:val="1"/>
      <w:numFmt w:val="decimal"/>
      <w:lvlText w:val="%4."/>
      <w:lvlJc w:val="left"/>
      <w:pPr>
        <w:ind w:left="3137" w:hanging="360"/>
      </w:pPr>
    </w:lvl>
    <w:lvl w:ilvl="4" w:tplc="04090019" w:tentative="1">
      <w:start w:val="1"/>
      <w:numFmt w:val="lowerLetter"/>
      <w:lvlText w:val="%5."/>
      <w:lvlJc w:val="left"/>
      <w:pPr>
        <w:ind w:left="3857" w:hanging="360"/>
      </w:pPr>
    </w:lvl>
    <w:lvl w:ilvl="5" w:tplc="0409001B" w:tentative="1">
      <w:start w:val="1"/>
      <w:numFmt w:val="lowerRoman"/>
      <w:lvlText w:val="%6."/>
      <w:lvlJc w:val="right"/>
      <w:pPr>
        <w:ind w:left="4577" w:hanging="180"/>
      </w:pPr>
    </w:lvl>
    <w:lvl w:ilvl="6" w:tplc="0409000F" w:tentative="1">
      <w:start w:val="1"/>
      <w:numFmt w:val="decimal"/>
      <w:lvlText w:val="%7."/>
      <w:lvlJc w:val="left"/>
      <w:pPr>
        <w:ind w:left="5297" w:hanging="360"/>
      </w:pPr>
    </w:lvl>
    <w:lvl w:ilvl="7" w:tplc="04090019" w:tentative="1">
      <w:start w:val="1"/>
      <w:numFmt w:val="lowerLetter"/>
      <w:lvlText w:val="%8."/>
      <w:lvlJc w:val="left"/>
      <w:pPr>
        <w:ind w:left="6017" w:hanging="360"/>
      </w:pPr>
    </w:lvl>
    <w:lvl w:ilvl="8" w:tplc="0409001B" w:tentative="1">
      <w:start w:val="1"/>
      <w:numFmt w:val="lowerRoman"/>
      <w:lvlText w:val="%9."/>
      <w:lvlJc w:val="right"/>
      <w:pPr>
        <w:ind w:left="6737" w:hanging="180"/>
      </w:pPr>
    </w:lvl>
  </w:abstractNum>
  <w:abstractNum w:abstractNumId="5" w15:restartNumberingAfterBreak="0">
    <w:nsid w:val="48854DC3"/>
    <w:multiLevelType w:val="hybridMultilevel"/>
    <w:tmpl w:val="869CB90A"/>
    <w:lvl w:ilvl="0" w:tplc="62EC5334">
      <w:start w:val="1"/>
      <w:numFmt w:val="decimal"/>
      <w:lvlText w:val="(%1)"/>
      <w:lvlJc w:val="left"/>
      <w:pPr>
        <w:ind w:left="1337" w:hanging="360"/>
      </w:pPr>
      <w:rPr>
        <w:rFonts w:hint="default"/>
      </w:rPr>
    </w:lvl>
    <w:lvl w:ilvl="1" w:tplc="04090019" w:tentative="1">
      <w:start w:val="1"/>
      <w:numFmt w:val="lowerLetter"/>
      <w:lvlText w:val="%2."/>
      <w:lvlJc w:val="left"/>
      <w:pPr>
        <w:ind w:left="2057" w:hanging="360"/>
      </w:pPr>
    </w:lvl>
    <w:lvl w:ilvl="2" w:tplc="0409001B" w:tentative="1">
      <w:start w:val="1"/>
      <w:numFmt w:val="lowerRoman"/>
      <w:lvlText w:val="%3."/>
      <w:lvlJc w:val="right"/>
      <w:pPr>
        <w:ind w:left="2777" w:hanging="180"/>
      </w:pPr>
    </w:lvl>
    <w:lvl w:ilvl="3" w:tplc="0409000F" w:tentative="1">
      <w:start w:val="1"/>
      <w:numFmt w:val="decimal"/>
      <w:lvlText w:val="%4."/>
      <w:lvlJc w:val="left"/>
      <w:pPr>
        <w:ind w:left="3497" w:hanging="360"/>
      </w:pPr>
    </w:lvl>
    <w:lvl w:ilvl="4" w:tplc="04090019" w:tentative="1">
      <w:start w:val="1"/>
      <w:numFmt w:val="lowerLetter"/>
      <w:lvlText w:val="%5."/>
      <w:lvlJc w:val="left"/>
      <w:pPr>
        <w:ind w:left="4217" w:hanging="360"/>
      </w:pPr>
    </w:lvl>
    <w:lvl w:ilvl="5" w:tplc="0409001B" w:tentative="1">
      <w:start w:val="1"/>
      <w:numFmt w:val="lowerRoman"/>
      <w:lvlText w:val="%6."/>
      <w:lvlJc w:val="right"/>
      <w:pPr>
        <w:ind w:left="4937" w:hanging="180"/>
      </w:pPr>
    </w:lvl>
    <w:lvl w:ilvl="6" w:tplc="0409000F" w:tentative="1">
      <w:start w:val="1"/>
      <w:numFmt w:val="decimal"/>
      <w:lvlText w:val="%7."/>
      <w:lvlJc w:val="left"/>
      <w:pPr>
        <w:ind w:left="5657" w:hanging="360"/>
      </w:pPr>
    </w:lvl>
    <w:lvl w:ilvl="7" w:tplc="04090019" w:tentative="1">
      <w:start w:val="1"/>
      <w:numFmt w:val="lowerLetter"/>
      <w:lvlText w:val="%8."/>
      <w:lvlJc w:val="left"/>
      <w:pPr>
        <w:ind w:left="6377" w:hanging="360"/>
      </w:pPr>
    </w:lvl>
    <w:lvl w:ilvl="8" w:tplc="0409001B" w:tentative="1">
      <w:start w:val="1"/>
      <w:numFmt w:val="lowerRoman"/>
      <w:lvlText w:val="%9."/>
      <w:lvlJc w:val="right"/>
      <w:pPr>
        <w:ind w:left="7097" w:hanging="180"/>
      </w:pPr>
    </w:lvl>
  </w:abstractNum>
  <w:abstractNum w:abstractNumId="6" w15:restartNumberingAfterBreak="0">
    <w:nsid w:val="55E31F29"/>
    <w:multiLevelType w:val="hybridMultilevel"/>
    <w:tmpl w:val="223A612C"/>
    <w:lvl w:ilvl="0" w:tplc="62EC533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567A4CCF"/>
    <w:multiLevelType w:val="hybridMultilevel"/>
    <w:tmpl w:val="E3F6031E"/>
    <w:lvl w:ilvl="0" w:tplc="43D0D872">
      <w:start w:val="1"/>
      <w:numFmt w:val="decimal"/>
      <w:lvlText w:val="2.1.%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67E51181"/>
    <w:multiLevelType w:val="hybridMultilevel"/>
    <w:tmpl w:val="510232AA"/>
    <w:lvl w:ilvl="0" w:tplc="43D0D872">
      <w:start w:val="1"/>
      <w:numFmt w:val="decimal"/>
      <w:lvlText w:val="2.1.%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72A320DF"/>
    <w:multiLevelType w:val="hybridMultilevel"/>
    <w:tmpl w:val="C3A662C6"/>
    <w:lvl w:ilvl="0" w:tplc="CEB6DBCE">
      <w:start w:val="1"/>
      <w:numFmt w:val="decimal"/>
      <w:lvlText w:val="2.%1"/>
      <w:lvlJc w:val="left"/>
      <w:pPr>
        <w:ind w:left="720" w:hanging="360"/>
      </w:pPr>
      <w:rPr>
        <w:rFonts w:hint="default"/>
      </w:rPr>
    </w:lvl>
    <w:lvl w:ilvl="1" w:tplc="5DF60C86">
      <w:start w:val="1"/>
      <w:numFmt w:val="decimal"/>
      <w:lvlText w:val="4.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958306">
    <w:abstractNumId w:val="1"/>
  </w:num>
  <w:num w:numId="2" w16cid:durableId="909539329">
    <w:abstractNumId w:val="2"/>
  </w:num>
  <w:num w:numId="3" w16cid:durableId="1472020187">
    <w:abstractNumId w:val="3"/>
  </w:num>
  <w:num w:numId="4" w16cid:durableId="2052536229">
    <w:abstractNumId w:val="0"/>
  </w:num>
  <w:num w:numId="5" w16cid:durableId="2079747348">
    <w:abstractNumId w:val="9"/>
  </w:num>
  <w:num w:numId="6" w16cid:durableId="1306855452">
    <w:abstractNumId w:val="7"/>
  </w:num>
  <w:num w:numId="7" w16cid:durableId="1624771957">
    <w:abstractNumId w:val="8"/>
  </w:num>
  <w:num w:numId="8" w16cid:durableId="964115448">
    <w:abstractNumId w:val="5"/>
  </w:num>
  <w:num w:numId="9" w16cid:durableId="1799832879">
    <w:abstractNumId w:val="4"/>
  </w:num>
  <w:num w:numId="10" w16cid:durableId="915088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32"/>
    <w:rsid w:val="00062C65"/>
    <w:rsid w:val="000831B4"/>
    <w:rsid w:val="00131990"/>
    <w:rsid w:val="001F57B2"/>
    <w:rsid w:val="0025298A"/>
    <w:rsid w:val="00270497"/>
    <w:rsid w:val="002A1569"/>
    <w:rsid w:val="002F3526"/>
    <w:rsid w:val="00396970"/>
    <w:rsid w:val="00397743"/>
    <w:rsid w:val="003B5F00"/>
    <w:rsid w:val="003E063A"/>
    <w:rsid w:val="004200E9"/>
    <w:rsid w:val="00434EF2"/>
    <w:rsid w:val="004D2E42"/>
    <w:rsid w:val="004D541B"/>
    <w:rsid w:val="00524B1B"/>
    <w:rsid w:val="00574541"/>
    <w:rsid w:val="005A4836"/>
    <w:rsid w:val="005D02E8"/>
    <w:rsid w:val="006115B0"/>
    <w:rsid w:val="006132BA"/>
    <w:rsid w:val="00634431"/>
    <w:rsid w:val="00666747"/>
    <w:rsid w:val="006D38B8"/>
    <w:rsid w:val="006F2892"/>
    <w:rsid w:val="00771B69"/>
    <w:rsid w:val="007721FF"/>
    <w:rsid w:val="0077302C"/>
    <w:rsid w:val="00773408"/>
    <w:rsid w:val="007D13C3"/>
    <w:rsid w:val="007E201F"/>
    <w:rsid w:val="007F62D2"/>
    <w:rsid w:val="00826D2E"/>
    <w:rsid w:val="00897708"/>
    <w:rsid w:val="008B0C51"/>
    <w:rsid w:val="008D7038"/>
    <w:rsid w:val="008E57C0"/>
    <w:rsid w:val="00916174"/>
    <w:rsid w:val="0092065B"/>
    <w:rsid w:val="009B6D1E"/>
    <w:rsid w:val="009D459D"/>
    <w:rsid w:val="009E3138"/>
    <w:rsid w:val="00A03906"/>
    <w:rsid w:val="00A366D8"/>
    <w:rsid w:val="00A725AE"/>
    <w:rsid w:val="00AB2678"/>
    <w:rsid w:val="00B1137B"/>
    <w:rsid w:val="00B34F3F"/>
    <w:rsid w:val="00B91BE0"/>
    <w:rsid w:val="00BB6D68"/>
    <w:rsid w:val="00C25FA2"/>
    <w:rsid w:val="00CA0C32"/>
    <w:rsid w:val="00CB7E35"/>
    <w:rsid w:val="00D33894"/>
    <w:rsid w:val="00D41814"/>
    <w:rsid w:val="00D5394C"/>
    <w:rsid w:val="00D64597"/>
    <w:rsid w:val="00D9397C"/>
    <w:rsid w:val="00D94A02"/>
    <w:rsid w:val="00DB4F32"/>
    <w:rsid w:val="00DC064B"/>
    <w:rsid w:val="00DD5999"/>
    <w:rsid w:val="00E27A87"/>
    <w:rsid w:val="00E738BA"/>
    <w:rsid w:val="00EF4A45"/>
    <w:rsid w:val="00F92F78"/>
    <w:rsid w:val="00FB2CF5"/>
    <w:rsid w:val="00FE2B1D"/>
    <w:rsid w:val="00FE7C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14BF21"/>
  <w15:chartTrackingRefBased/>
  <w15:docId w15:val="{0FB8595E-4241-41F1-8A86-1B09F3D3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C32"/>
    <w:pPr>
      <w:ind w:left="720"/>
      <w:contextualSpacing/>
    </w:pPr>
  </w:style>
  <w:style w:type="paragraph" w:styleId="Header">
    <w:name w:val="header"/>
    <w:basedOn w:val="Normal"/>
    <w:link w:val="HeaderChar"/>
    <w:uiPriority w:val="99"/>
    <w:unhideWhenUsed/>
    <w:rsid w:val="00CA0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C32"/>
  </w:style>
  <w:style w:type="paragraph" w:styleId="Footer">
    <w:name w:val="footer"/>
    <w:basedOn w:val="Normal"/>
    <w:link w:val="FooterChar"/>
    <w:uiPriority w:val="99"/>
    <w:unhideWhenUsed/>
    <w:rsid w:val="00CA0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C32"/>
  </w:style>
  <w:style w:type="character" w:styleId="Hyperlink">
    <w:name w:val="Hyperlink"/>
    <w:basedOn w:val="DefaultParagraphFont"/>
    <w:uiPriority w:val="99"/>
    <w:unhideWhenUsed/>
    <w:rsid w:val="00773408"/>
    <w:rPr>
      <w:color w:val="0563C1" w:themeColor="hyperlink"/>
      <w:u w:val="single"/>
    </w:rPr>
  </w:style>
  <w:style w:type="character" w:styleId="UnresolvedMention">
    <w:name w:val="Unresolved Mention"/>
    <w:basedOn w:val="DefaultParagraphFont"/>
    <w:uiPriority w:val="99"/>
    <w:semiHidden/>
    <w:unhideWhenUsed/>
    <w:rsid w:val="00773408"/>
    <w:rPr>
      <w:color w:val="605E5C"/>
      <w:shd w:val="clear" w:color="auto" w:fill="E1DFDD"/>
    </w:rPr>
  </w:style>
  <w:style w:type="paragraph" w:styleId="HTMLPreformatted">
    <w:name w:val="HTML Preformatted"/>
    <w:basedOn w:val="Normal"/>
    <w:link w:val="HTMLPreformattedChar"/>
    <w:rsid w:val="003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kern w:val="0"/>
      <w:sz w:val="20"/>
      <w:szCs w:val="20"/>
      <w14:ligatures w14:val="none"/>
    </w:rPr>
  </w:style>
  <w:style w:type="character" w:customStyle="1" w:styleId="HTMLPreformattedChar">
    <w:name w:val="HTML Preformatted Char"/>
    <w:basedOn w:val="DefaultParagraphFont"/>
    <w:link w:val="HTMLPreformatted"/>
    <w:rsid w:val="003B5F00"/>
    <w:rPr>
      <w:rFonts w:ascii="Tahoma" w:eastAsia="Times New Roman" w:hAnsi="Tahoma" w:cs="Tahom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ncgroup.co.th" TargetMode="External"/><Relationship Id="rId3" Type="http://schemas.openxmlformats.org/officeDocument/2006/relationships/settings" Target="settings.xml"/><Relationship Id="rId7" Type="http://schemas.openxmlformats.org/officeDocument/2006/relationships/hyperlink" Target="mailto:ir@ncgroup.co.t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4</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Panumas Yaveera</dc:creator>
  <cp:keywords/>
  <dc:description/>
  <cp:lastModifiedBy>Porntippa Cheewaruangroj</cp:lastModifiedBy>
  <cp:revision>60</cp:revision>
  <dcterms:created xsi:type="dcterms:W3CDTF">2023-08-30T03:02:00Z</dcterms:created>
  <dcterms:modified xsi:type="dcterms:W3CDTF">2025-11-17T05:00:00Z</dcterms:modified>
</cp:coreProperties>
</file>